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3E" w:rsidRDefault="00951D34" w:rsidP="00BB113E">
      <w:pPr>
        <w:pStyle w:val="lfej"/>
        <w:pBdr>
          <w:top w:val="single" w:sz="4" w:space="1" w:color="auto"/>
          <w:left w:val="single" w:sz="4" w:space="4" w:color="auto"/>
          <w:bottom w:val="thickThinSmallGap" w:sz="24" w:space="1" w:color="auto"/>
          <w:right w:val="single" w:sz="4" w:space="4" w:color="auto"/>
        </w:pBd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107315</wp:posOffset>
            </wp:positionV>
            <wp:extent cx="245110" cy="930275"/>
            <wp:effectExtent l="19050" t="0" r="2540" b="0"/>
            <wp:wrapNone/>
            <wp:docPr id="2" name="Kép 2" descr="BD000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001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13E">
        <w:rPr>
          <w:b/>
          <w:bCs/>
        </w:rPr>
        <w:t>SZÁRAZ OLD-BOYS SE KOSÁRLABDAEGYESÜLET</w:t>
      </w:r>
    </w:p>
    <w:p w:rsidR="00535677" w:rsidRDefault="00535677" w:rsidP="00BB113E">
      <w:pPr>
        <w:pStyle w:val="lfej"/>
        <w:pBdr>
          <w:top w:val="single" w:sz="4" w:space="1" w:color="auto"/>
          <w:left w:val="single" w:sz="4" w:space="4" w:color="auto"/>
          <w:bottom w:val="thickThinSmallGap" w:sz="24" w:space="1" w:color="auto"/>
          <w:right w:val="single" w:sz="4" w:space="4" w:color="auto"/>
        </w:pBdr>
        <w:jc w:val="center"/>
      </w:pPr>
      <w:r>
        <w:t xml:space="preserve">Székhely: </w:t>
      </w:r>
      <w:r w:rsidR="00BB113E">
        <w:t>3580 Tiszaújváros, József Attila út 31. Fszt.3</w:t>
      </w:r>
    </w:p>
    <w:p w:rsidR="00BB113E" w:rsidRDefault="00535677" w:rsidP="00BB113E">
      <w:pPr>
        <w:pStyle w:val="lfej"/>
        <w:pBdr>
          <w:top w:val="single" w:sz="4" w:space="1" w:color="auto"/>
          <w:left w:val="single" w:sz="4" w:space="4" w:color="auto"/>
          <w:bottom w:val="thickThinSmallGap" w:sz="24" w:space="1" w:color="auto"/>
          <w:right w:val="single" w:sz="4" w:space="4" w:color="auto"/>
        </w:pBdr>
        <w:jc w:val="center"/>
      </w:pPr>
      <w:r>
        <w:t>Levelezési cím: 3580 Tiszaújváros, Hajdú tér 2. 2/204</w:t>
      </w:r>
      <w:r w:rsidR="00BB113E">
        <w:t>.</w:t>
      </w:r>
    </w:p>
    <w:p w:rsidR="00BB113E" w:rsidRDefault="00BB113E" w:rsidP="00BB113E">
      <w:pPr>
        <w:pStyle w:val="lfej"/>
        <w:pBdr>
          <w:top w:val="single" w:sz="4" w:space="1" w:color="auto"/>
          <w:left w:val="single" w:sz="4" w:space="4" w:color="auto"/>
          <w:bottom w:val="thickThinSmallGap" w:sz="24" w:space="1" w:color="auto"/>
          <w:right w:val="single" w:sz="4" w:space="4" w:color="auto"/>
        </w:pBdr>
        <w:jc w:val="center"/>
      </w:pPr>
      <w:r>
        <w:t xml:space="preserve">tel: </w:t>
      </w:r>
      <w:smartTag w:uri="urn:schemas-microsoft-com:office:smarttags" w:element="phone">
        <w:smartTagPr>
          <w:attr w:uri="urn:schemas-microsoft-com:office:office" w:name="ls" w:val="trans"/>
        </w:smartTagPr>
        <w:r>
          <w:t>+36 20/9615855</w:t>
        </w:r>
      </w:smartTag>
    </w:p>
    <w:p w:rsidR="00BB113E" w:rsidRDefault="00BB113E" w:rsidP="00BB113E">
      <w:pPr>
        <w:pStyle w:val="lfej"/>
        <w:pBdr>
          <w:top w:val="single" w:sz="4" w:space="1" w:color="auto"/>
          <w:left w:val="single" w:sz="4" w:space="4" w:color="auto"/>
          <w:bottom w:val="thickThinSmallGap" w:sz="24" w:space="1" w:color="auto"/>
          <w:right w:val="single" w:sz="4" w:space="4" w:color="auto"/>
        </w:pBdr>
        <w:jc w:val="center"/>
      </w:pPr>
      <w:r>
        <w:t>Adószám: 18448014-1-05</w:t>
      </w:r>
    </w:p>
    <w:p w:rsidR="00BB113E" w:rsidRDefault="00BB113E" w:rsidP="00BB113E">
      <w:pPr>
        <w:pStyle w:val="lfej"/>
        <w:pBdr>
          <w:top w:val="single" w:sz="4" w:space="1" w:color="auto"/>
          <w:left w:val="single" w:sz="4" w:space="4" w:color="auto"/>
          <w:bottom w:val="thickThinSmallGap" w:sz="24" w:space="1" w:color="auto"/>
          <w:right w:val="single" w:sz="4" w:space="4" w:color="auto"/>
        </w:pBdr>
        <w:jc w:val="center"/>
      </w:pPr>
      <w:r>
        <w:t xml:space="preserve">E-mail: </w:t>
      </w:r>
      <w:hyperlink r:id="rId8" w:history="1">
        <w:r w:rsidR="00535677" w:rsidRPr="00535677">
          <w:rPr>
            <w:rStyle w:val="Hiperhivatkozs"/>
          </w:rPr>
          <w:t>szilvasi2008@gmail.com</w:t>
        </w:r>
      </w:hyperlink>
    </w:p>
    <w:p w:rsidR="00BB113E" w:rsidRDefault="00BB113E" w:rsidP="00BB113E">
      <w:pPr>
        <w:pStyle w:val="lfej"/>
        <w:pBdr>
          <w:top w:val="single" w:sz="4" w:space="1" w:color="auto"/>
          <w:left w:val="single" w:sz="4" w:space="4" w:color="auto"/>
          <w:bottom w:val="thickThinSmallGap" w:sz="24" w:space="1" w:color="auto"/>
          <w:right w:val="single" w:sz="4" w:space="4" w:color="auto"/>
        </w:pBdr>
        <w:jc w:val="center"/>
      </w:pPr>
      <w:hyperlink r:id="rId9" w:history="1">
        <w:r>
          <w:rPr>
            <w:rStyle w:val="Hiperhivatkozs"/>
          </w:rPr>
          <w:t>www.oldboys.gportal.hu</w:t>
        </w:r>
      </w:hyperlink>
    </w:p>
    <w:p w:rsidR="00AE27DF" w:rsidRDefault="00AE27DF">
      <w:pPr>
        <w:rPr>
          <w:b/>
          <w:sz w:val="40"/>
        </w:rPr>
      </w:pPr>
    </w:p>
    <w:p w:rsidR="00AE27DF" w:rsidRDefault="00AE27DF">
      <w:pPr>
        <w:jc w:val="center"/>
        <w:rPr>
          <w:b/>
          <w:sz w:val="40"/>
        </w:rPr>
      </w:pPr>
    </w:p>
    <w:p w:rsidR="00AE27DF" w:rsidRDefault="00AE27DF">
      <w:pPr>
        <w:jc w:val="center"/>
        <w:rPr>
          <w:b/>
          <w:sz w:val="40"/>
        </w:rPr>
      </w:pPr>
    </w:p>
    <w:p w:rsidR="00AE27DF" w:rsidRDefault="00AE27DF" w:rsidP="00BB113E">
      <w:pPr>
        <w:rPr>
          <w:b/>
          <w:sz w:val="40"/>
        </w:rPr>
      </w:pPr>
    </w:p>
    <w:p w:rsidR="00AE27DF" w:rsidRDefault="00AE27DF">
      <w:pPr>
        <w:jc w:val="center"/>
        <w:rPr>
          <w:b/>
          <w:sz w:val="40"/>
        </w:rPr>
      </w:pPr>
      <w:r>
        <w:rPr>
          <w:b/>
          <w:sz w:val="40"/>
        </w:rPr>
        <w:t>KÖZHASZNÚ JELENTÉS</w:t>
      </w:r>
    </w:p>
    <w:p w:rsidR="00AE27DF" w:rsidRDefault="00AE27DF">
      <w:pPr>
        <w:jc w:val="center"/>
        <w:rPr>
          <w:b/>
          <w:sz w:val="40"/>
        </w:rPr>
      </w:pPr>
    </w:p>
    <w:p w:rsidR="00AE27DF" w:rsidRDefault="00AE27DF">
      <w:pPr>
        <w:jc w:val="center"/>
        <w:rPr>
          <w:b/>
          <w:sz w:val="40"/>
        </w:rPr>
      </w:pPr>
      <w:r>
        <w:rPr>
          <w:b/>
          <w:sz w:val="40"/>
        </w:rPr>
        <w:t>Száraz Old-Boys SE</w:t>
      </w:r>
    </w:p>
    <w:p w:rsidR="00AE27DF" w:rsidRDefault="00AE27DF">
      <w:pPr>
        <w:jc w:val="center"/>
        <w:rPr>
          <w:b/>
          <w:sz w:val="40"/>
        </w:rPr>
      </w:pPr>
    </w:p>
    <w:p w:rsidR="00AE27DF" w:rsidRDefault="00AE27DF">
      <w:pPr>
        <w:jc w:val="center"/>
        <w:rPr>
          <w:b/>
          <w:sz w:val="40"/>
        </w:rPr>
      </w:pPr>
    </w:p>
    <w:p w:rsidR="00AE27DF" w:rsidRDefault="00384720">
      <w:pPr>
        <w:jc w:val="center"/>
        <w:rPr>
          <w:b/>
          <w:sz w:val="40"/>
        </w:rPr>
      </w:pPr>
      <w:r>
        <w:rPr>
          <w:b/>
          <w:sz w:val="40"/>
        </w:rPr>
        <w:t>201</w:t>
      </w:r>
      <w:r w:rsidR="00866C23">
        <w:rPr>
          <w:b/>
          <w:sz w:val="40"/>
        </w:rPr>
        <w:t>1</w:t>
      </w:r>
      <w:r w:rsidR="00AE27DF">
        <w:rPr>
          <w:b/>
          <w:sz w:val="40"/>
        </w:rPr>
        <w:t>. 0</w:t>
      </w:r>
      <w:r w:rsidR="00EC62FF">
        <w:rPr>
          <w:b/>
          <w:sz w:val="40"/>
        </w:rPr>
        <w:t>1</w:t>
      </w:r>
      <w:r w:rsidR="00AE27DF">
        <w:rPr>
          <w:b/>
          <w:sz w:val="40"/>
        </w:rPr>
        <w:t xml:space="preserve">. </w:t>
      </w:r>
      <w:r w:rsidR="00EC62FF">
        <w:rPr>
          <w:b/>
          <w:sz w:val="40"/>
        </w:rPr>
        <w:t>01</w:t>
      </w:r>
      <w:r w:rsidR="00AE27DF">
        <w:rPr>
          <w:b/>
          <w:sz w:val="40"/>
        </w:rPr>
        <w:t xml:space="preserve"> - 20</w:t>
      </w:r>
      <w:r>
        <w:rPr>
          <w:b/>
          <w:sz w:val="40"/>
        </w:rPr>
        <w:t>1</w:t>
      </w:r>
      <w:r w:rsidR="00866C23">
        <w:rPr>
          <w:b/>
          <w:sz w:val="40"/>
        </w:rPr>
        <w:t>1</w:t>
      </w:r>
      <w:r w:rsidR="00AE27DF">
        <w:rPr>
          <w:b/>
          <w:sz w:val="40"/>
        </w:rPr>
        <w:t>. 12. 31.</w:t>
      </w:r>
    </w:p>
    <w:p w:rsidR="00AE27DF" w:rsidRDefault="00AE27DF">
      <w:pPr>
        <w:jc w:val="center"/>
        <w:rPr>
          <w:b/>
          <w:sz w:val="36"/>
        </w:rPr>
      </w:pPr>
      <w:r>
        <w:rPr>
          <w:b/>
          <w:sz w:val="4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AE27DF">
        <w:tblPrEx>
          <w:tblCellMar>
            <w:top w:w="0" w:type="dxa"/>
            <w:bottom w:w="0" w:type="dxa"/>
          </w:tblCellMar>
        </w:tblPrEx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AE27DF" w:rsidRDefault="00AE27DF">
      <w:pPr>
        <w:pStyle w:val="Cmsor1"/>
        <w:spacing w:after="720"/>
      </w:pPr>
      <w:r>
        <w:t>Száraz Old-Boys SE Kosárlabda Klub</w:t>
      </w:r>
    </w:p>
    <w:p w:rsidR="00AE27DF" w:rsidRDefault="00AE27DF">
      <w:pPr>
        <w:spacing w:after="720"/>
        <w:rPr>
          <w:b/>
          <w:sz w:val="28"/>
        </w:rPr>
      </w:pPr>
      <w:r>
        <w:rPr>
          <w:b/>
          <w:sz w:val="28"/>
        </w:rPr>
        <w:t>Tartalom:</w:t>
      </w:r>
    </w:p>
    <w:p w:rsidR="00AE27DF" w:rsidRDefault="00AE27DF">
      <w:pPr>
        <w:pStyle w:val="Cmsor2"/>
      </w:pPr>
      <w:r>
        <w:t>Közhasznú beszámoló</w:t>
      </w:r>
    </w:p>
    <w:p w:rsidR="00AE27DF" w:rsidRDefault="00AE27DF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mérleg</w:t>
      </w:r>
    </w:p>
    <w:p w:rsidR="00AE27DF" w:rsidRDefault="00AE27DF">
      <w:pPr>
        <w:numPr>
          <w:ilvl w:val="0"/>
          <w:numId w:val="2"/>
        </w:numPr>
        <w:spacing w:after="240"/>
        <w:ind w:left="1066" w:hanging="357"/>
        <w:rPr>
          <w:b/>
          <w:sz w:val="24"/>
        </w:rPr>
      </w:pPr>
      <w:r>
        <w:rPr>
          <w:b/>
          <w:sz w:val="24"/>
        </w:rPr>
        <w:t>eredmény-levezetés</w:t>
      </w:r>
    </w:p>
    <w:p w:rsidR="00AE27DF" w:rsidRDefault="00AE27DF">
      <w:pPr>
        <w:pStyle w:val="Cmsor2"/>
      </w:pPr>
      <w:r>
        <w:t>Beszámoló a közhasznú tevékenységről</w:t>
      </w:r>
    </w:p>
    <w:p w:rsidR="00AE27DF" w:rsidRDefault="00AE27DF">
      <w:pPr>
        <w:pStyle w:val="Cmsor2"/>
        <w:spacing w:after="720"/>
      </w:pPr>
      <w:r>
        <w:t>Tájékoztató rész</w:t>
      </w:r>
    </w:p>
    <w:p w:rsidR="00AE27DF" w:rsidRDefault="00AE27DF">
      <w:pPr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AE27DF">
        <w:tblPrEx>
          <w:tblCellMar>
            <w:top w:w="0" w:type="dxa"/>
            <w:bottom w:w="0" w:type="dxa"/>
          </w:tblCellMar>
        </w:tblPrEx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AE27DF" w:rsidRDefault="00AE27DF">
      <w:pPr>
        <w:pStyle w:val="Cmsor1"/>
      </w:pPr>
      <w:r>
        <w:t>Száraz Old-Boys SE Kosárlabda Klub</w:t>
      </w:r>
    </w:p>
    <w:p w:rsidR="00AE27DF" w:rsidRDefault="00AE27DF">
      <w:pPr>
        <w:spacing w:after="720"/>
        <w:rPr>
          <w:b/>
          <w:sz w:val="24"/>
        </w:rPr>
      </w:pPr>
      <w:r>
        <w:rPr>
          <w:b/>
          <w:sz w:val="24"/>
        </w:rPr>
        <w:t>3580 Tiszaújváros, József Attila út 31. Fszt.3.</w:t>
      </w:r>
    </w:p>
    <w:p w:rsidR="00AE27DF" w:rsidRDefault="00AE27DF">
      <w:pPr>
        <w:pStyle w:val="Szvegtrzs"/>
        <w:spacing w:after="720"/>
      </w:pPr>
      <w:r>
        <w:t>Egyszeres könyvvitelt vezető társadalmi szervezetek, közhasznú testületek közhasznú beszámolójának mérlege</w:t>
      </w:r>
    </w:p>
    <w:p w:rsidR="00AE27DF" w:rsidRDefault="00AE27DF">
      <w:pPr>
        <w:pStyle w:val="Szvegtrzs"/>
        <w:spacing w:after="720"/>
      </w:pPr>
      <w:r>
        <w:t>20</w:t>
      </w:r>
      <w:r w:rsidR="00384720">
        <w:t>1</w:t>
      </w:r>
      <w:r w:rsidR="00866C23">
        <w:t>1</w:t>
      </w:r>
      <w:r>
        <w:t xml:space="preserve">. év </w:t>
      </w:r>
    </w:p>
    <w:p w:rsidR="00AE27DF" w:rsidRDefault="00AE27DF">
      <w:pPr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(e Ft-ban)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1079"/>
        <w:gridCol w:w="690"/>
        <w:gridCol w:w="4853"/>
        <w:gridCol w:w="1269"/>
        <w:gridCol w:w="1065"/>
        <w:gridCol w:w="1308"/>
      </w:tblGrid>
      <w:tr w:rsidR="00AE27DF" w:rsidRPr="00EC62FF" w:rsidTr="00CA1916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DF" w:rsidRPr="00EC62FF" w:rsidRDefault="00AE27DF" w:rsidP="00EC62F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</w:p>
          <w:p w:rsidR="00AE27DF" w:rsidRPr="00EC62FF" w:rsidRDefault="00AE27DF" w:rsidP="00EC62F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EC62FF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Sorszám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DF" w:rsidRPr="00EC62FF" w:rsidRDefault="00AE27DF" w:rsidP="00EC62FF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3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DF" w:rsidRPr="00EC62FF" w:rsidRDefault="00AE27DF" w:rsidP="00EC62F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</w:p>
          <w:p w:rsidR="00AE27DF" w:rsidRPr="00EC62FF" w:rsidRDefault="00AE27DF" w:rsidP="00EC62F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EC62FF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Tétel megnevezése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DF" w:rsidRPr="00EC62FF" w:rsidRDefault="00EC62FF" w:rsidP="00EC62F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előző év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DF" w:rsidRPr="00EC62FF" w:rsidRDefault="00AE27DF" w:rsidP="00EC62F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</w:p>
          <w:p w:rsidR="00AE27DF" w:rsidRPr="00EC62FF" w:rsidRDefault="00EC62FF" w:rsidP="00EC62F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e</w:t>
            </w:r>
            <w:r w:rsidR="00AE27DF" w:rsidRPr="00EC62FF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lőző év</w:t>
            </w:r>
            <w:r w:rsidRPr="00EC62FF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(</w:t>
            </w:r>
            <w:r w:rsidR="00AE27DF" w:rsidRPr="00EC62FF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ek</w:t>
            </w:r>
            <w:r w:rsidRPr="00EC62FF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)</w:t>
            </w:r>
            <w:r w:rsidR="00AE27DF" w:rsidRPr="00EC62FF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 h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elyes</w:t>
            </w:r>
            <w:r w:rsidR="00AE27DF" w:rsidRPr="00EC62FF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ítései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27DF" w:rsidRPr="00EC62FF" w:rsidRDefault="00AE27DF" w:rsidP="00EC62F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</w:p>
          <w:p w:rsidR="00AE27DF" w:rsidRPr="00EC62FF" w:rsidRDefault="00EC62FF" w:rsidP="00EC62F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tárgyév</w:t>
            </w:r>
          </w:p>
        </w:tc>
      </w:tr>
      <w:tr w:rsidR="00EC62FF" w:rsidTr="00CA1916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2FF" w:rsidRDefault="00EC62FF" w:rsidP="00EC62FF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a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2FF" w:rsidRDefault="00EC62F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2FF" w:rsidRDefault="00EC62FF" w:rsidP="00EC62FF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b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2FF" w:rsidRDefault="00EC62FF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2FF" w:rsidRDefault="00EC62FF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d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2FF" w:rsidRDefault="00EC62FF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e</w:t>
            </w:r>
          </w:p>
        </w:tc>
      </w:tr>
      <w:tr w:rsidR="00AE27DF" w:rsidTr="00CA1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Befektetett eszközök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EC62FF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0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0</w:t>
            </w:r>
          </w:p>
        </w:tc>
      </w:tr>
      <w:tr w:rsidR="00AE27DF" w:rsidTr="00CA1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Immateriális javak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E27DF" w:rsidTr="00CA1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II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Tárgyieszközök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E27DF" w:rsidTr="00CA1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III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Befektetett pénzügyi eszközök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E27DF" w:rsidTr="00CA1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Forgóeszközök (6-9. sorok)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9A0EF1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1218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27DF" w:rsidRDefault="009A0EF1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1051</w:t>
            </w:r>
          </w:p>
        </w:tc>
      </w:tr>
      <w:tr w:rsidR="00AE27DF" w:rsidTr="00CA1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Készletek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E27DF" w:rsidTr="00CA1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II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Követelések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E27DF" w:rsidTr="00CA1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III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Értékpapírok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E27DF" w:rsidTr="00CA1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9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IV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Pénzeszközök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9A0EF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1218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27DF" w:rsidRDefault="009A0EF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1051</w:t>
            </w:r>
          </w:p>
        </w:tc>
      </w:tr>
      <w:tr w:rsidR="009A0EF1" w:rsidTr="00CA1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0EF1" w:rsidRDefault="009A0EF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F1" w:rsidRDefault="009A0EF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F1" w:rsidRDefault="009A0EF1">
            <w:pPr>
              <w:rPr>
                <w:rFonts w:ascii="Arial" w:hAnsi="Arial"/>
                <w:b/>
                <w:i/>
                <w:snapToGrid w:val="0"/>
                <w:color w:val="000000"/>
              </w:rPr>
            </w:pPr>
            <w:r>
              <w:rPr>
                <w:rFonts w:ascii="Arial" w:hAnsi="Arial"/>
                <w:b/>
                <w:i/>
                <w:snapToGrid w:val="0"/>
                <w:color w:val="000000"/>
              </w:rPr>
              <w:t>Eszközök (Aktívák) összesen (1.+5. sor)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F1" w:rsidRDefault="009A0EF1" w:rsidP="00420443">
            <w:pPr>
              <w:jc w:val="right"/>
            </w:pPr>
            <w:r>
              <w:rPr>
                <w:rFonts w:ascii="Arial" w:hAnsi="Arial"/>
                <w:snapToGrid w:val="0"/>
                <w:color w:val="000000"/>
              </w:rPr>
              <w:t>1218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F1" w:rsidRDefault="009A0EF1" w:rsidP="002908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0EF1" w:rsidRDefault="009A0EF1" w:rsidP="009A0EF1">
            <w:pPr>
              <w:jc w:val="right"/>
            </w:pPr>
            <w:r w:rsidRPr="000C16A3">
              <w:rPr>
                <w:rFonts w:ascii="Arial" w:hAnsi="Arial"/>
                <w:snapToGrid w:val="0"/>
                <w:color w:val="000000"/>
              </w:rPr>
              <w:t>1051</w:t>
            </w:r>
          </w:p>
        </w:tc>
      </w:tr>
      <w:tr w:rsidR="009A0EF1" w:rsidTr="00CA191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26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EF1" w:rsidRDefault="009A0EF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EF1" w:rsidRDefault="009A0EF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EF1" w:rsidRDefault="009A0EF1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Sajáttőke (12.-16. sorok)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EF1" w:rsidRDefault="009A0EF1" w:rsidP="00420443">
            <w:pPr>
              <w:jc w:val="right"/>
            </w:pPr>
            <w:r>
              <w:rPr>
                <w:rFonts w:ascii="Arial" w:hAnsi="Arial"/>
                <w:snapToGrid w:val="0"/>
                <w:color w:val="000000"/>
              </w:rPr>
              <w:t>1218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EF1" w:rsidRDefault="009A0EF1" w:rsidP="002908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A0EF1" w:rsidRDefault="009A0EF1" w:rsidP="009A0EF1">
            <w:pPr>
              <w:jc w:val="right"/>
            </w:pPr>
            <w:r w:rsidRPr="000C16A3">
              <w:rPr>
                <w:rFonts w:ascii="Arial" w:hAnsi="Arial"/>
                <w:snapToGrid w:val="0"/>
                <w:color w:val="000000"/>
              </w:rPr>
              <w:t>1051</w:t>
            </w:r>
          </w:p>
        </w:tc>
      </w:tr>
      <w:tr w:rsidR="00AE27DF" w:rsidTr="00CA191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7DF" w:rsidRDefault="00AE27D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Induló/Jegyzettőke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E27DF" w:rsidTr="00CA1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II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Tőkeváltozás/Eredmény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9A0EF1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1106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27DF" w:rsidRDefault="00420443" w:rsidP="009A0EF1">
            <w:pPr>
              <w:jc w:val="right"/>
              <w:rPr>
                <w:rFonts w:ascii="Arial" w:hAnsi="Arial"/>
                <w:bCs/>
                <w:snapToGrid w:val="0"/>
                <w:color w:val="000000"/>
              </w:rPr>
            </w:pPr>
            <w:r>
              <w:rPr>
                <w:rFonts w:ascii="Arial" w:hAnsi="Arial"/>
                <w:bCs/>
                <w:snapToGrid w:val="0"/>
                <w:color w:val="000000"/>
              </w:rPr>
              <w:t>1</w:t>
            </w:r>
            <w:r w:rsidR="009A0EF1">
              <w:rPr>
                <w:rFonts w:ascii="Arial" w:hAnsi="Arial"/>
                <w:bCs/>
                <w:snapToGrid w:val="0"/>
                <w:color w:val="000000"/>
              </w:rPr>
              <w:t>218</w:t>
            </w:r>
          </w:p>
        </w:tc>
      </w:tr>
      <w:tr w:rsidR="00AE27DF" w:rsidTr="00CA1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III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Lekötött tartalék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E27DF" w:rsidTr="00CA1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DF" w:rsidRDefault="00AE27D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IV.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Tárgyévi eredmény alaptevékenységből</w:t>
            </w:r>
          </w:p>
          <w:p w:rsidR="00AE27DF" w:rsidRDefault="00AE27D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(közhasznú tevékenységből)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DF" w:rsidRDefault="009A0EF1" w:rsidP="00EC62F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112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DF" w:rsidRDefault="00AE27DF" w:rsidP="00CA191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27DF" w:rsidRDefault="009A0EF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-167</w:t>
            </w:r>
          </w:p>
        </w:tc>
      </w:tr>
      <w:tr w:rsidR="00AE27DF" w:rsidTr="00CA1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V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Tárgyévi eredmény vállalkozási tevékenységből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0</w:t>
            </w:r>
          </w:p>
        </w:tc>
      </w:tr>
      <w:tr w:rsidR="00AE27DF" w:rsidTr="00CA1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17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Tartalék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E27DF" w:rsidTr="00CA1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18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E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Céltartalékok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AE27DF" w:rsidTr="00CA1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19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F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Kötelezettségek (20.-21. sorok)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EC62FF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0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0</w:t>
            </w:r>
          </w:p>
        </w:tc>
      </w:tr>
      <w:tr w:rsidR="00AE27DF" w:rsidTr="00CA1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Hosszú lejáratú kötelezettségek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E27DF" w:rsidTr="00CA1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II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Rövid lejáratú kötelezettségek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E27DF" w:rsidTr="00CA1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27DF" w:rsidRDefault="00AE27D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Források (passzívák) összesen</w:t>
            </w:r>
          </w:p>
          <w:p w:rsidR="00AE27DF" w:rsidRDefault="00AE27D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(11.+17.+18.+19. sor)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27DF" w:rsidRDefault="00CA1916" w:rsidP="009A0EF1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  <w:r w:rsidR="009A0EF1">
              <w:rPr>
                <w:rFonts w:ascii="Arial" w:hAnsi="Arial"/>
                <w:b/>
                <w:snapToGrid w:val="0"/>
                <w:color w:val="000000"/>
              </w:rPr>
              <w:t>218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27DF" w:rsidRDefault="00AE27DF" w:rsidP="00CA191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7DF" w:rsidRDefault="00CA1916" w:rsidP="009A0EF1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  <w:r w:rsidR="009A0EF1">
              <w:rPr>
                <w:rFonts w:ascii="Arial" w:hAnsi="Arial"/>
                <w:b/>
                <w:snapToGrid w:val="0"/>
                <w:color w:val="000000"/>
              </w:rPr>
              <w:t>051</w:t>
            </w:r>
          </w:p>
        </w:tc>
      </w:tr>
    </w:tbl>
    <w:p w:rsidR="00AE27DF" w:rsidRDefault="00AE27DF">
      <w:pPr>
        <w:jc w:val="center"/>
        <w:rPr>
          <w:b/>
          <w:sz w:val="28"/>
        </w:rPr>
      </w:pPr>
    </w:p>
    <w:p w:rsidR="00AE27DF" w:rsidRDefault="00AE27DF">
      <w:pPr>
        <w:jc w:val="center"/>
        <w:rPr>
          <w:b/>
          <w:sz w:val="28"/>
        </w:rPr>
      </w:pPr>
    </w:p>
    <w:p w:rsidR="00AE27DF" w:rsidRDefault="00AE27DF">
      <w:pPr>
        <w:jc w:val="center"/>
        <w:rPr>
          <w:b/>
          <w:sz w:val="28"/>
        </w:rPr>
      </w:pPr>
    </w:p>
    <w:p w:rsidR="00AE27DF" w:rsidRDefault="00AE27DF">
      <w:pPr>
        <w:jc w:val="center"/>
        <w:rPr>
          <w:b/>
          <w:sz w:val="28"/>
        </w:rPr>
      </w:pPr>
    </w:p>
    <w:p w:rsidR="00AE27DF" w:rsidRDefault="00AE27DF">
      <w:pPr>
        <w:jc w:val="center"/>
        <w:rPr>
          <w:b/>
          <w:sz w:val="28"/>
        </w:rPr>
      </w:pPr>
    </w:p>
    <w:p w:rsidR="00AE27DF" w:rsidRDefault="00AE27DF">
      <w:pPr>
        <w:jc w:val="center"/>
        <w:rPr>
          <w:b/>
          <w:sz w:val="28"/>
        </w:rPr>
      </w:pPr>
    </w:p>
    <w:p w:rsidR="00AE27DF" w:rsidRDefault="00AE27DF">
      <w:pPr>
        <w:jc w:val="center"/>
        <w:rPr>
          <w:b/>
          <w:sz w:val="28"/>
        </w:rPr>
      </w:pPr>
    </w:p>
    <w:p w:rsidR="00AE27DF" w:rsidRDefault="00AE27DF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AE27DF">
        <w:tblPrEx>
          <w:tblCellMar>
            <w:top w:w="0" w:type="dxa"/>
            <w:bottom w:w="0" w:type="dxa"/>
          </w:tblCellMar>
        </w:tblPrEx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AE27DF" w:rsidRDefault="00AE27DF">
      <w:pPr>
        <w:pStyle w:val="Cmsor1"/>
      </w:pPr>
      <w:r>
        <w:t>Száraz Old-Boys SE Kosárlabda Klub</w:t>
      </w:r>
    </w:p>
    <w:p w:rsidR="00160EAA" w:rsidRDefault="00AE27DF" w:rsidP="00160EAA">
      <w:pPr>
        <w:rPr>
          <w:b/>
          <w:sz w:val="24"/>
        </w:rPr>
      </w:pPr>
      <w:r>
        <w:rPr>
          <w:b/>
          <w:sz w:val="24"/>
        </w:rPr>
        <w:t>3580 Tiszaújváros, József Attila út 31. Fszt.3.</w:t>
      </w:r>
    </w:p>
    <w:p w:rsidR="00AE27DF" w:rsidRPr="00160EAA" w:rsidRDefault="00AE27DF" w:rsidP="00202421">
      <w:pPr>
        <w:spacing w:after="120"/>
        <w:jc w:val="center"/>
        <w:rPr>
          <w:b/>
          <w:sz w:val="28"/>
          <w:szCs w:val="28"/>
        </w:rPr>
      </w:pPr>
      <w:r w:rsidRPr="00160EAA">
        <w:rPr>
          <w:b/>
          <w:sz w:val="28"/>
          <w:szCs w:val="28"/>
        </w:rPr>
        <w:t xml:space="preserve">Egyszeres könyvvitelt vezető társadalmi szervezetek, közhasznú testületek közhasznú beszámolójának </w:t>
      </w:r>
      <w:r w:rsidR="002A14FF" w:rsidRPr="00160EAA">
        <w:rPr>
          <w:b/>
          <w:sz w:val="28"/>
          <w:szCs w:val="28"/>
        </w:rPr>
        <w:t>eredmény-levezetése</w:t>
      </w:r>
    </w:p>
    <w:p w:rsidR="00AE27DF" w:rsidRDefault="00AE27DF">
      <w:pPr>
        <w:pStyle w:val="Szvegtrzs"/>
      </w:pPr>
      <w:r>
        <w:t>20</w:t>
      </w:r>
      <w:r w:rsidR="00384720">
        <w:t>1</w:t>
      </w:r>
      <w:r w:rsidR="00866C23">
        <w:t>1</w:t>
      </w:r>
      <w:r>
        <w:t>. év</w:t>
      </w:r>
    </w:p>
    <w:p w:rsidR="00AE27DF" w:rsidRDefault="00AE27DF">
      <w:pPr>
        <w:jc w:val="center"/>
        <w:rPr>
          <w:b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</w:rPr>
        <w:tab/>
        <w:t>(e Ft-ban)</w:t>
      </w:r>
    </w:p>
    <w:tbl>
      <w:tblPr>
        <w:tblW w:w="103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26"/>
        <w:gridCol w:w="5811"/>
        <w:gridCol w:w="956"/>
        <w:gridCol w:w="1215"/>
        <w:gridCol w:w="1339"/>
      </w:tblGrid>
      <w:tr w:rsidR="00AE27DF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DF" w:rsidRDefault="00AE27DF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Sorszám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DF" w:rsidRDefault="00AE27DF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A tétel megnevezése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DF" w:rsidRDefault="006E0FA1">
            <w:pPr>
              <w:jc w:val="center"/>
              <w:rPr>
                <w:rFonts w:ascii="Arial" w:hAnsi="Arial"/>
                <w:b/>
                <w:snapToGrid w:val="0"/>
                <w:color w:val="000000"/>
                <w:position w:val="6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position w:val="6"/>
                <w:sz w:val="16"/>
                <w:szCs w:val="16"/>
              </w:rPr>
              <w:t>Előző év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DF" w:rsidRDefault="00AE27DF">
            <w:pPr>
              <w:jc w:val="center"/>
              <w:rPr>
                <w:rFonts w:ascii="Arial" w:hAnsi="Arial"/>
                <w:b/>
                <w:snapToGrid w:val="0"/>
                <w:color w:val="000000"/>
                <w:position w:val="6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position w:val="6"/>
                <w:sz w:val="16"/>
                <w:szCs w:val="16"/>
              </w:rPr>
              <w:t>Előző év(ek) helyesbítései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DF" w:rsidRDefault="00AE27DF">
            <w:pPr>
              <w:jc w:val="center"/>
              <w:rPr>
                <w:rFonts w:ascii="Arial" w:hAnsi="Arial"/>
                <w:b/>
                <w:snapToGrid w:val="0"/>
                <w:color w:val="000000"/>
                <w:position w:val="6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position w:val="6"/>
                <w:sz w:val="16"/>
                <w:szCs w:val="16"/>
              </w:rPr>
              <w:t>Tárgyév</w:t>
            </w:r>
          </w:p>
        </w:tc>
      </w:tr>
      <w:tr w:rsidR="00AE27D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DF" w:rsidRDefault="00AE27DF">
            <w:pPr>
              <w:jc w:val="center"/>
              <w:rPr>
                <w:rFonts w:ascii="Arial" w:hAnsi="Arial"/>
                <w:bCs/>
                <w:snapToGrid w:val="0"/>
                <w:color w:val="000000"/>
              </w:rPr>
            </w:pPr>
            <w:r>
              <w:rPr>
                <w:rFonts w:ascii="Arial" w:hAnsi="Arial"/>
                <w:bCs/>
                <w:snapToGrid w:val="0"/>
                <w:color w:val="000000"/>
              </w:rPr>
              <w:t>a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DF" w:rsidRDefault="00AE27DF">
            <w:pPr>
              <w:jc w:val="center"/>
              <w:rPr>
                <w:rFonts w:ascii="Arial" w:hAnsi="Arial"/>
                <w:bCs/>
                <w:snapToGrid w:val="0"/>
                <w:color w:val="000000"/>
              </w:rPr>
            </w:pPr>
            <w:r>
              <w:rPr>
                <w:rFonts w:ascii="Arial" w:hAnsi="Arial"/>
                <w:bCs/>
                <w:snapToGrid w:val="0"/>
                <w:color w:val="000000"/>
              </w:rPr>
              <w:t>b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DF" w:rsidRDefault="00AE27DF">
            <w:pPr>
              <w:jc w:val="center"/>
              <w:rPr>
                <w:rFonts w:ascii="Arial" w:hAnsi="Arial"/>
                <w:bCs/>
                <w:snapToGrid w:val="0"/>
                <w:color w:val="000000"/>
                <w:position w:val="6"/>
                <w:sz w:val="16"/>
                <w:szCs w:val="16"/>
              </w:rPr>
            </w:pPr>
            <w:r>
              <w:rPr>
                <w:rFonts w:ascii="Arial" w:hAnsi="Arial"/>
                <w:bCs/>
                <w:snapToGrid w:val="0"/>
                <w:color w:val="000000"/>
                <w:position w:val="6"/>
                <w:sz w:val="16"/>
                <w:szCs w:val="16"/>
              </w:rPr>
              <w:t>c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DF" w:rsidRDefault="00AE27DF">
            <w:pPr>
              <w:jc w:val="center"/>
              <w:rPr>
                <w:rFonts w:ascii="Arial" w:hAnsi="Arial"/>
                <w:bCs/>
                <w:snapToGrid w:val="0"/>
                <w:color w:val="000000"/>
                <w:position w:val="6"/>
                <w:sz w:val="16"/>
                <w:szCs w:val="16"/>
              </w:rPr>
            </w:pPr>
            <w:r>
              <w:rPr>
                <w:rFonts w:ascii="Arial" w:hAnsi="Arial"/>
                <w:bCs/>
                <w:snapToGrid w:val="0"/>
                <w:color w:val="000000"/>
                <w:position w:val="6"/>
                <w:sz w:val="16"/>
                <w:szCs w:val="16"/>
              </w:rPr>
              <w:t>d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DF" w:rsidRDefault="00AE27DF">
            <w:pPr>
              <w:jc w:val="center"/>
              <w:rPr>
                <w:rFonts w:ascii="Arial" w:hAnsi="Arial"/>
                <w:bCs/>
                <w:snapToGrid w:val="0"/>
                <w:color w:val="000000"/>
                <w:position w:val="6"/>
                <w:sz w:val="16"/>
                <w:szCs w:val="16"/>
              </w:rPr>
            </w:pPr>
            <w:r>
              <w:rPr>
                <w:rFonts w:ascii="Arial" w:hAnsi="Arial"/>
                <w:bCs/>
                <w:snapToGrid w:val="0"/>
                <w:color w:val="000000"/>
                <w:position w:val="6"/>
                <w:sz w:val="16"/>
                <w:szCs w:val="16"/>
              </w:rPr>
              <w:t>e</w:t>
            </w:r>
          </w:p>
        </w:tc>
      </w:tr>
      <w:tr w:rsidR="00AE27D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Összes közhasznú tevékenység bevétele (I.+II.)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420443" w:rsidP="009A0EF1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6</w:t>
            </w:r>
            <w:r w:rsidR="009A0EF1">
              <w:rPr>
                <w:rFonts w:ascii="Arial" w:hAnsi="Arial"/>
                <w:b/>
                <w:snapToGrid w:val="0"/>
                <w:color w:val="000000"/>
              </w:rPr>
              <w:t>96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B75DF0" w:rsidP="009A0EF1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6</w:t>
            </w:r>
            <w:r w:rsidR="009A0EF1">
              <w:rPr>
                <w:rFonts w:ascii="Arial" w:hAnsi="Arial"/>
                <w:b/>
                <w:snapToGrid w:val="0"/>
                <w:color w:val="000000"/>
              </w:rPr>
              <w:t>21</w:t>
            </w:r>
          </w:p>
        </w:tc>
      </w:tr>
      <w:tr w:rsidR="00AE27DF" w:rsidRPr="00160EA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I.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Pénzügyileg rendezett bevételek (1.+2.+3.+4.+5.)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Pr="00160EAA" w:rsidRDefault="00420443" w:rsidP="009A0EF1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6</w:t>
            </w:r>
            <w:r w:rsidR="009A0EF1">
              <w:rPr>
                <w:rFonts w:ascii="Arial" w:hAnsi="Arial"/>
                <w:b/>
                <w:snapToGrid w:val="0"/>
                <w:color w:val="000000"/>
              </w:rPr>
              <w:t>96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Pr="00160EAA" w:rsidRDefault="00420443" w:rsidP="009A0EF1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6</w:t>
            </w:r>
            <w:r w:rsidR="009A0EF1">
              <w:rPr>
                <w:rFonts w:ascii="Arial" w:hAnsi="Arial"/>
                <w:b/>
                <w:snapToGrid w:val="0"/>
                <w:color w:val="000000"/>
              </w:rPr>
              <w:t>21</w:t>
            </w:r>
          </w:p>
        </w:tc>
      </w:tr>
      <w:tr w:rsidR="00AE27D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Közhasznú célra, működésre kapott támogatás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9A0EF1">
            <w:pPr>
              <w:jc w:val="right"/>
              <w:rPr>
                <w:rFonts w:ascii="Arial" w:hAnsi="Arial"/>
                <w:i/>
                <w:snapToGrid w:val="0"/>
                <w:color w:val="000000"/>
              </w:rPr>
            </w:pPr>
            <w:r>
              <w:rPr>
                <w:rFonts w:ascii="Arial" w:hAnsi="Arial"/>
                <w:i/>
                <w:snapToGrid w:val="0"/>
                <w:color w:val="000000"/>
              </w:rPr>
              <w:t>357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Pr="00160EAA" w:rsidRDefault="009A0EF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200</w:t>
            </w:r>
          </w:p>
        </w:tc>
      </w:tr>
      <w:tr w:rsidR="00AE27D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a) alapítóktól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E27D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b) központi költségvetésből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tabs>
                <w:tab w:val="center" w:pos="639"/>
                <w:tab w:val="right" w:pos="1279"/>
              </w:tabs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E27D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c) </w:t>
            </w:r>
            <w:r w:rsidR="00160EAA">
              <w:rPr>
                <w:rFonts w:ascii="Arial" w:hAnsi="Arial"/>
                <w:snapToGrid w:val="0"/>
                <w:color w:val="000000"/>
              </w:rPr>
              <w:t>helyi önkormányzattól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9A0EF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</w:t>
            </w:r>
            <w:r w:rsidR="00B75DF0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9A0EF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  <w:r w:rsidR="00420443">
              <w:rPr>
                <w:rFonts w:ascii="Arial" w:hAnsi="Arial"/>
                <w:snapToGrid w:val="0"/>
                <w:color w:val="000000"/>
              </w:rPr>
              <w:t>0</w:t>
            </w:r>
            <w:r w:rsidR="002A14FF">
              <w:rPr>
                <w:rFonts w:ascii="Arial" w:hAnsi="Arial"/>
                <w:snapToGrid w:val="0"/>
                <w:color w:val="000000"/>
              </w:rPr>
              <w:t>0</w:t>
            </w:r>
          </w:p>
        </w:tc>
      </w:tr>
      <w:tr w:rsidR="00160EA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 w:rsidP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d) társadalombiztosítótól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60EA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 w:rsidP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e) egyéb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9A0EF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25</w:t>
            </w:r>
            <w:r w:rsidR="00420443">
              <w:rPr>
                <w:rFonts w:ascii="Arial" w:hAnsi="Arial"/>
                <w:snapToGrid w:val="0"/>
                <w:color w:val="000000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60EA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 w:rsidP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f) továbbutalási céllal kapott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60EA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 w:rsidP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Pályázati úton elnyert támogatás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60EA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 w:rsidP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Közhasznú tevékenységből származó bevétel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60EA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 w:rsidP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Tagdíjból származó bevétel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9A0EF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388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EAA" w:rsidRDefault="009A0EF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420</w:t>
            </w:r>
          </w:p>
        </w:tc>
      </w:tr>
      <w:tr w:rsidR="00160EA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 w:rsidP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Egyéb bevétel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420443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AA" w:rsidRDefault="00420443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</w:tr>
      <w:tr w:rsidR="00160EA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 w:rsidP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II.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Pénzbevételt nem jelentő bevételek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</w:t>
            </w:r>
          </w:p>
        </w:tc>
      </w:tr>
      <w:tr w:rsidR="00160EA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 w:rsidP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Vállalkozási tevékenység bevétele (1.+2.)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202421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0</w:t>
            </w:r>
          </w:p>
        </w:tc>
      </w:tr>
      <w:tr w:rsidR="00160EA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 w:rsidP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Pénzügyileg rendezett bevétel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60EA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 w:rsidP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Pénzbevételt nem jelentő bevétel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60EA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 w:rsidP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Tényleges pénzbevételek (A./I.+B./2.)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420443" w:rsidP="009A0EF1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6</w:t>
            </w:r>
            <w:r w:rsidR="009A0EF1">
              <w:rPr>
                <w:rFonts w:ascii="Arial" w:hAnsi="Arial"/>
                <w:b/>
                <w:snapToGrid w:val="0"/>
                <w:color w:val="000000"/>
              </w:rPr>
              <w:t>96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420443" w:rsidP="009A0EF1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6</w:t>
            </w:r>
            <w:r w:rsidR="009A0EF1">
              <w:rPr>
                <w:rFonts w:ascii="Arial" w:hAnsi="Arial"/>
                <w:b/>
                <w:snapToGrid w:val="0"/>
                <w:color w:val="000000"/>
              </w:rPr>
              <w:t>21</w:t>
            </w:r>
          </w:p>
        </w:tc>
      </w:tr>
      <w:tr w:rsidR="00160EA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 w:rsidP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Pénzbevételt nem jelentő bevételek (A./II.+B./2.)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202421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160EA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 w:rsidP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E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Közhasznú tevékenység ráfordításai (1.+2.+3.+4.)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9A0EF1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584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9A0EF1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788</w:t>
            </w:r>
          </w:p>
        </w:tc>
      </w:tr>
      <w:tr w:rsidR="00160EA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 w:rsidP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Ráfordításként érvényesíthető kiadások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9A0EF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584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9A0EF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788</w:t>
            </w:r>
          </w:p>
        </w:tc>
      </w:tr>
      <w:tr w:rsidR="00160EA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 w:rsidP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2024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Ebből továbbutalt támogatás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A" w:rsidRDefault="00160EA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0242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 w:rsidP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Ráfordítást jelentő eszközváltozások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0242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 w:rsidP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Ráfordítást jelentő elszámolások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0242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 w:rsidP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Ráfordításként nem érvényesíthető kiadások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0242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 w:rsidP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F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Vállalkozási tevékenység ráfordításai (1.+2.+3.+4.)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0</w:t>
            </w:r>
          </w:p>
        </w:tc>
      </w:tr>
      <w:tr w:rsidR="0020242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 w:rsidP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Ráfordításként érvényesíthető kiadások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0242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 w:rsidP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Ráfordítást jelentő eszközváltozások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0242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 w:rsidP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Ráfordítást jelentő elszámolások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0242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 w:rsidP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Ráfordításként nem érvényesíthető kiadások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0242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 w:rsidP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</w:rPr>
              <w:t>G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</w:rPr>
              <w:t>Tárgyévi pénzügyi eredmény (1.+2.)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9A0EF1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9A0EF1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-167</w:t>
            </w:r>
          </w:p>
        </w:tc>
      </w:tr>
      <w:tr w:rsidR="00202421" w:rsidTr="00745F7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21" w:rsidRDefault="00202421" w:rsidP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71" w:rsidRDefault="002024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Közhasznú tevékenység tárgyévi pénzügyi eredménye</w:t>
            </w:r>
          </w:p>
          <w:p w:rsidR="00202421" w:rsidRDefault="002024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(A./I.-E./1.-E./4.)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21" w:rsidRDefault="009A0EF1" w:rsidP="00745F7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21" w:rsidRDefault="00202421" w:rsidP="00745F7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21" w:rsidRDefault="009A0EF1" w:rsidP="00745F7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-167</w:t>
            </w:r>
          </w:p>
        </w:tc>
      </w:tr>
      <w:tr w:rsidR="00202421" w:rsidTr="00745F7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 w:rsidP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71" w:rsidRDefault="002024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Vállalkozási tevékenység tárgyévi pénzügyi eredménye</w:t>
            </w:r>
          </w:p>
          <w:p w:rsidR="00202421" w:rsidRDefault="002024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(</w:t>
            </w:r>
            <w:r w:rsidR="00745F71">
              <w:rPr>
                <w:rFonts w:ascii="Arial" w:hAnsi="Arial"/>
                <w:snapToGrid w:val="0"/>
                <w:color w:val="000000"/>
              </w:rPr>
              <w:t>B./1.-F./1.-F./4.)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21" w:rsidRDefault="00745F71" w:rsidP="00745F71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21" w:rsidRDefault="00202421" w:rsidP="00745F7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21" w:rsidRDefault="00745F71" w:rsidP="00745F71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0</w:t>
            </w:r>
          </w:p>
        </w:tc>
      </w:tr>
      <w:tr w:rsidR="0020242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 w:rsidP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</w:rPr>
              <w:t>H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745F71">
            <w:pPr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</w:rPr>
              <w:t>Nem pénzben realizált eredmény</w:t>
            </w:r>
            <w:r w:rsidR="00202421">
              <w:rPr>
                <w:rFonts w:ascii="Arial" w:hAnsi="Arial"/>
                <w:b/>
                <w:bCs/>
                <w:snapToGrid w:val="0"/>
                <w:color w:val="000000"/>
              </w:rPr>
              <w:t xml:space="preserve"> (1.+2.)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A14FF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A14FF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0</w:t>
            </w:r>
          </w:p>
        </w:tc>
      </w:tr>
      <w:tr w:rsidR="0020242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 w:rsidP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745F7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Közhasznú tevékenység nem pénzben realizált eredménye</w:t>
            </w:r>
          </w:p>
          <w:p w:rsidR="00745F71" w:rsidRDefault="00745F7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(A./II.-E./2.-E./3.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02421" w:rsidTr="00AE27D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 w:rsidP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21" w:rsidRDefault="00745F7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Vállalkozási tevékenység nem pénzben realizált eredménye</w:t>
            </w:r>
          </w:p>
          <w:p w:rsidR="00202421" w:rsidRDefault="0020242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(B./2.-F./2.-F</w:t>
            </w:r>
            <w:r w:rsidR="00745F71">
              <w:rPr>
                <w:rFonts w:ascii="Arial" w:hAnsi="Arial"/>
                <w:snapToGrid w:val="0"/>
                <w:color w:val="000000"/>
              </w:rPr>
              <w:t>-/3.</w:t>
            </w:r>
            <w:r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0242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 w:rsidP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</w:rPr>
              <w:t>I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745F71">
            <w:pPr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</w:rPr>
              <w:t xml:space="preserve">Adózás előtti </w:t>
            </w:r>
            <w:r w:rsidR="00202421">
              <w:rPr>
                <w:rFonts w:ascii="Arial" w:hAnsi="Arial"/>
                <w:b/>
                <w:bCs/>
                <w:snapToGrid w:val="0"/>
                <w:color w:val="000000"/>
              </w:rPr>
              <w:t xml:space="preserve">eredmény </w:t>
            </w:r>
            <w:r>
              <w:rPr>
                <w:rFonts w:ascii="Arial" w:hAnsi="Arial"/>
                <w:snapToGrid w:val="0"/>
                <w:color w:val="000000"/>
              </w:rPr>
              <w:t xml:space="preserve">B.1.-F./1.) </w:t>
            </w:r>
            <w:r w:rsidRPr="00745F71">
              <w:rPr>
                <w:rFonts w:ascii="Arial" w:hAnsi="Arial"/>
                <w:snapToGrid w:val="0"/>
                <w:color w:val="000000"/>
                <w:u w:val="single"/>
              </w:rPr>
              <w:t>+</w:t>
            </w:r>
            <w:r>
              <w:rPr>
                <w:rFonts w:ascii="Arial" w:hAnsi="Arial"/>
                <w:snapToGrid w:val="0"/>
                <w:color w:val="000000"/>
              </w:rPr>
              <w:t>H/2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b/>
                <w:bCs/>
                <w:snapToGrid w:val="0"/>
                <w:color w:val="000000"/>
              </w:rPr>
            </w:pPr>
          </w:p>
        </w:tc>
      </w:tr>
      <w:tr w:rsidR="0020242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 w:rsidP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21" w:rsidRDefault="00202421">
            <w:pPr>
              <w:pStyle w:val="Cmsor4"/>
            </w:pPr>
            <w:r>
              <w:t>J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745F71">
            <w:pPr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</w:rPr>
              <w:t>Fizetendő társasági adó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b/>
                <w:bCs/>
                <w:snapToGrid w:val="0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b/>
                <w:bCs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</w:rPr>
              <w:t>0</w:t>
            </w:r>
          </w:p>
        </w:tc>
      </w:tr>
      <w:tr w:rsidR="0020242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 w:rsidP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lastRenderedPageBreak/>
              <w:t>39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</w:rPr>
              <w:t>K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745F71">
            <w:pPr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</w:rPr>
              <w:t>Tárgyévi eredmény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9A0EF1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20242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21" w:rsidRDefault="00B75DF0" w:rsidP="009A0EF1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  <w:r w:rsidR="009A0EF1">
              <w:rPr>
                <w:rFonts w:ascii="Arial" w:hAnsi="Arial"/>
                <w:b/>
                <w:snapToGrid w:val="0"/>
                <w:color w:val="000000"/>
              </w:rPr>
              <w:t>67</w:t>
            </w:r>
          </w:p>
        </w:tc>
      </w:tr>
      <w:tr w:rsidR="00745F71" w:rsidTr="008E6C0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71" w:rsidRDefault="00745F71" w:rsidP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71" w:rsidRPr="00745F71" w:rsidRDefault="00745F71" w:rsidP="00745F71">
            <w:pPr>
              <w:jc w:val="right"/>
              <w:rPr>
                <w:rFonts w:ascii="Arial" w:hAnsi="Arial"/>
                <w:bCs/>
                <w:snapToGrid w:val="0"/>
                <w:color w:val="000000"/>
              </w:rPr>
            </w:pPr>
            <w:r w:rsidRPr="00745F71">
              <w:rPr>
                <w:rFonts w:ascii="Arial" w:hAnsi="Arial"/>
                <w:bCs/>
                <w:snapToGrid w:val="0"/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71" w:rsidRDefault="008E6C06">
            <w:pPr>
              <w:rPr>
                <w:rFonts w:ascii="Arial" w:hAnsi="Arial"/>
                <w:bCs/>
                <w:snapToGrid w:val="0"/>
                <w:color w:val="000000"/>
              </w:rPr>
            </w:pPr>
            <w:r w:rsidRPr="008E6C06">
              <w:rPr>
                <w:rFonts w:ascii="Arial" w:hAnsi="Arial"/>
                <w:bCs/>
                <w:snapToGrid w:val="0"/>
                <w:color w:val="000000"/>
              </w:rPr>
              <w:t>Közhasznú tevékenység tárgyévi eredménye</w:t>
            </w:r>
          </w:p>
          <w:p w:rsidR="008E6C06" w:rsidRPr="008E6C06" w:rsidRDefault="008E6C06">
            <w:pPr>
              <w:rPr>
                <w:rFonts w:ascii="Arial" w:hAnsi="Arial"/>
                <w:bCs/>
                <w:snapToGrid w:val="0"/>
                <w:color w:val="000000"/>
              </w:rPr>
            </w:pPr>
            <w:r>
              <w:rPr>
                <w:rFonts w:ascii="Arial" w:hAnsi="Arial"/>
                <w:bCs/>
                <w:snapToGrid w:val="0"/>
                <w:color w:val="000000"/>
              </w:rPr>
              <w:t>(A.I.+A/II)-(E/1+E/2+E/3)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1" w:rsidRDefault="009A0EF1" w:rsidP="008E6C0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1" w:rsidRDefault="00745F71" w:rsidP="008E6C0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71" w:rsidRDefault="00B75DF0" w:rsidP="009A0EF1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  <w:r w:rsidR="009A0EF1">
              <w:rPr>
                <w:rFonts w:ascii="Arial" w:hAnsi="Arial"/>
                <w:b/>
                <w:snapToGrid w:val="0"/>
                <w:color w:val="000000"/>
              </w:rPr>
              <w:t>67</w:t>
            </w:r>
          </w:p>
        </w:tc>
      </w:tr>
      <w:tr w:rsidR="00745F7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71" w:rsidRDefault="00745F71" w:rsidP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71" w:rsidRPr="00745F71" w:rsidRDefault="00745F71" w:rsidP="00745F71">
            <w:pPr>
              <w:jc w:val="right"/>
              <w:rPr>
                <w:rFonts w:ascii="Arial" w:hAnsi="Arial"/>
                <w:bCs/>
                <w:snapToGrid w:val="0"/>
                <w:color w:val="000000"/>
              </w:rPr>
            </w:pPr>
            <w:r>
              <w:rPr>
                <w:rFonts w:ascii="Arial" w:hAnsi="Arial"/>
                <w:bCs/>
                <w:snapToGrid w:val="0"/>
                <w:color w:val="000000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71" w:rsidRDefault="008E6C06">
            <w:pPr>
              <w:rPr>
                <w:rFonts w:ascii="Arial" w:hAnsi="Arial"/>
                <w:bCs/>
                <w:snapToGrid w:val="0"/>
                <w:color w:val="000000"/>
              </w:rPr>
            </w:pPr>
            <w:r w:rsidRPr="008E6C06">
              <w:rPr>
                <w:rFonts w:ascii="Arial" w:hAnsi="Arial"/>
                <w:bCs/>
                <w:snapToGrid w:val="0"/>
                <w:color w:val="000000"/>
              </w:rPr>
              <w:t>Vállalkozási tevékenység tárgyévi eredménye</w:t>
            </w:r>
          </w:p>
          <w:p w:rsidR="008E6C06" w:rsidRPr="008E6C06" w:rsidRDefault="008E6C06">
            <w:pPr>
              <w:rPr>
                <w:rFonts w:ascii="Arial" w:hAnsi="Arial"/>
                <w:bCs/>
                <w:snapToGrid w:val="0"/>
                <w:color w:val="000000"/>
              </w:rPr>
            </w:pPr>
            <w:r>
              <w:rPr>
                <w:rFonts w:ascii="Arial" w:hAnsi="Arial"/>
                <w:bCs/>
                <w:snapToGrid w:val="0"/>
                <w:color w:val="000000"/>
              </w:rPr>
              <w:t>(I-J)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71" w:rsidRDefault="00745F71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71" w:rsidRDefault="00745F7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71" w:rsidRDefault="00745F71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AE27DF" w:rsidRDefault="00AE27DF">
      <w:pPr>
        <w:jc w:val="center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AE27DF">
        <w:tblPrEx>
          <w:tblCellMar>
            <w:top w:w="0" w:type="dxa"/>
            <w:bottom w:w="0" w:type="dxa"/>
          </w:tblCellMar>
        </w:tblPrEx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AE27DF" w:rsidRDefault="00AE27DF">
      <w:pPr>
        <w:pStyle w:val="Cmsor1"/>
      </w:pPr>
      <w:r>
        <w:t>Száraz Old-Boys SE Kosárlabda Klub</w:t>
      </w:r>
    </w:p>
    <w:p w:rsidR="00AE27DF" w:rsidRDefault="00AE27DF">
      <w:pPr>
        <w:jc w:val="center"/>
        <w:rPr>
          <w:b/>
          <w:sz w:val="28"/>
        </w:rPr>
      </w:pPr>
    </w:p>
    <w:p w:rsidR="00AE27DF" w:rsidRDefault="00AE27DF">
      <w:pPr>
        <w:rPr>
          <w:b/>
          <w:sz w:val="28"/>
        </w:rPr>
      </w:pPr>
    </w:p>
    <w:p w:rsidR="00AE27DF" w:rsidRDefault="00AE27DF">
      <w:pPr>
        <w:jc w:val="center"/>
        <w:rPr>
          <w:b/>
          <w:sz w:val="28"/>
        </w:rPr>
      </w:pPr>
      <w:r>
        <w:rPr>
          <w:b/>
          <w:sz w:val="28"/>
        </w:rPr>
        <w:t>Tájékoztató adatok</w:t>
      </w:r>
    </w:p>
    <w:p w:rsidR="00AE27DF" w:rsidRDefault="00AE27DF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20</w:t>
      </w:r>
      <w:r w:rsidR="00384720">
        <w:rPr>
          <w:b/>
          <w:sz w:val="28"/>
        </w:rPr>
        <w:t>1</w:t>
      </w:r>
      <w:r w:rsidR="00866C23">
        <w:rPr>
          <w:b/>
          <w:sz w:val="28"/>
        </w:rPr>
        <w:t>1</w:t>
      </w:r>
      <w:r>
        <w:rPr>
          <w:b/>
          <w:sz w:val="28"/>
        </w:rPr>
        <w:t>. év</w:t>
      </w:r>
    </w:p>
    <w:p w:rsidR="00AE27DF" w:rsidRDefault="00AE27DF">
      <w:pPr>
        <w:jc w:val="center"/>
        <w:rPr>
          <w:sz w:val="22"/>
        </w:rPr>
      </w:pPr>
      <w:r>
        <w:rPr>
          <w:sz w:val="22"/>
        </w:rPr>
        <w:t xml:space="preserve">                    (e Ft)</w:t>
      </w: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26"/>
        <w:gridCol w:w="7796"/>
        <w:gridCol w:w="1559"/>
      </w:tblGrid>
      <w:tr w:rsidR="00AE27D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27DF" w:rsidRDefault="008E6C0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</w:rPr>
              <w:t>A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</w:rPr>
              <w:t>Pénzügyileg rendezett személyi jellegű ráfordítások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</w:rPr>
              <w:t>0</w:t>
            </w:r>
          </w:p>
        </w:tc>
      </w:tr>
      <w:tr w:rsidR="00AE27D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8E6C0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</w:rPr>
              <w:t>Bérköltség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E27D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8E6C0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ebből: - megbízási díjak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E27D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8E6C0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ind w:firstLine="537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- tiszteletdíjak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27DF" w:rsidRDefault="00AE27DF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E27D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8E6C0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Személyi jellegű egyéb kifizetések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E27D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8E6C0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Bérjárulékok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E27D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8E6C0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AE27DF">
            <w:pPr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</w:rPr>
              <w:t>B.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8E6C06">
            <w:pPr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</w:rPr>
              <w:t>Pénzügyileg rendezett anyag jellegű ráfordítások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E27DF" w:rsidTr="008E6C0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  <w:r w:rsidR="008E6C06">
              <w:rPr>
                <w:rFonts w:ascii="Arial" w:hAnsi="Arial"/>
                <w:snapToGrid w:val="0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Default="008E6C06">
            <w:pPr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</w:rPr>
              <w:t>C.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DF" w:rsidRPr="008E6C06" w:rsidRDefault="008E6C06">
            <w:pPr>
              <w:ind w:left="537" w:hanging="567"/>
              <w:rPr>
                <w:rFonts w:ascii="Arial" w:hAnsi="Arial"/>
                <w:b/>
                <w:snapToGrid w:val="0"/>
                <w:color w:val="000000"/>
              </w:rPr>
            </w:pPr>
            <w:r w:rsidRPr="008E6C06">
              <w:rPr>
                <w:rFonts w:ascii="Arial" w:hAnsi="Arial"/>
                <w:b/>
                <w:snapToGrid w:val="0"/>
                <w:color w:val="000000"/>
              </w:rPr>
              <w:t>Értékcsökkenési leírás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27DF" w:rsidRDefault="00AE27D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E6C06" w:rsidTr="008E6C0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C06" w:rsidRDefault="008E6C0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C06" w:rsidRDefault="008E6C06">
            <w:pPr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</w:rPr>
              <w:t>D.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C06" w:rsidRPr="008E6C06" w:rsidRDefault="008E6C06">
            <w:pPr>
              <w:ind w:left="537" w:hanging="567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Pénzügyileg rendezett egyéb jellegű ráfordítások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C06" w:rsidRDefault="002649D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788</w:t>
            </w:r>
          </w:p>
        </w:tc>
      </w:tr>
      <w:tr w:rsidR="008E6C06" w:rsidTr="008E6C0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C06" w:rsidRDefault="008E6C0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C06" w:rsidRDefault="008E6C06">
            <w:pPr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</w:rPr>
              <w:t>E.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C06" w:rsidRDefault="008E6C06">
            <w:pPr>
              <w:ind w:left="537" w:hanging="567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A szervezet által nyújtott támogatások (pénzügyileg rendezett)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C06" w:rsidRDefault="002649D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</w:t>
            </w:r>
          </w:p>
        </w:tc>
      </w:tr>
      <w:tr w:rsidR="008E6C0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6C06" w:rsidRDefault="008E6C06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6C06" w:rsidRDefault="008E6C06">
            <w:pPr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</w:rPr>
              <w:t xml:space="preserve">F.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6C06" w:rsidRDefault="008E6C06">
            <w:pPr>
              <w:ind w:left="537" w:hanging="567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Tárgyévben Apeh által kiutalt 1% összege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6C06" w:rsidRDefault="002649D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</w:t>
            </w:r>
          </w:p>
        </w:tc>
      </w:tr>
    </w:tbl>
    <w:p w:rsidR="00AE27DF" w:rsidRDefault="00AE27DF">
      <w:pPr>
        <w:pStyle w:val="Szvegtrzs"/>
        <w:spacing w:before="240"/>
      </w:pPr>
    </w:p>
    <w:p w:rsidR="00AE27DF" w:rsidRDefault="00AE27DF">
      <w:pPr>
        <w:pStyle w:val="Szvegtrzs"/>
        <w:spacing w:before="240"/>
      </w:pPr>
    </w:p>
    <w:p w:rsidR="00AE27DF" w:rsidRDefault="00AE27DF">
      <w:pPr>
        <w:jc w:val="both"/>
        <w:rPr>
          <w:sz w:val="24"/>
        </w:rPr>
      </w:pPr>
    </w:p>
    <w:p w:rsidR="00AE27DF" w:rsidRDefault="00AE27D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E27DF" w:rsidRDefault="00AE27DF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AE27DF">
        <w:tblPrEx>
          <w:tblCellMar>
            <w:top w:w="0" w:type="dxa"/>
            <w:bottom w:w="0" w:type="dxa"/>
          </w:tblCellMar>
        </w:tblPrEx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AE27DF" w:rsidRDefault="00AE27DF">
      <w:pPr>
        <w:pStyle w:val="Cmsor1"/>
      </w:pPr>
      <w:r>
        <w:t>Száraz Old-Boys SE Kosárlabda Klub</w:t>
      </w:r>
    </w:p>
    <w:p w:rsidR="00AE27DF" w:rsidRDefault="00AE27DF">
      <w:pPr>
        <w:spacing w:after="720"/>
        <w:rPr>
          <w:b/>
          <w:sz w:val="24"/>
        </w:rPr>
      </w:pPr>
      <w:r>
        <w:rPr>
          <w:b/>
          <w:sz w:val="24"/>
        </w:rPr>
        <w:t>3580 Tiszaújváros, József Attila út 31. Fszt.3.</w:t>
      </w:r>
    </w:p>
    <w:p w:rsidR="00AE27DF" w:rsidRDefault="00AE27DF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AE27DF">
        <w:tblPrEx>
          <w:tblCellMar>
            <w:top w:w="0" w:type="dxa"/>
            <w:bottom w:w="0" w:type="dxa"/>
          </w:tblCellMar>
        </w:tblPrEx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7" w:type="dxa"/>
          </w:tcPr>
          <w:p w:rsidR="00AE27DF" w:rsidRDefault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AE27DF" w:rsidRDefault="00AE27DF">
      <w:pPr>
        <w:pStyle w:val="Cmsor1"/>
      </w:pPr>
      <w:r>
        <w:t>Száraz Old-Boys SE Kosárlabda Klub</w:t>
      </w:r>
    </w:p>
    <w:p w:rsidR="00AE27DF" w:rsidRDefault="00AE27DF">
      <w:pPr>
        <w:spacing w:after="720"/>
        <w:rPr>
          <w:b/>
          <w:sz w:val="24"/>
        </w:rPr>
      </w:pPr>
      <w:r>
        <w:rPr>
          <w:b/>
          <w:sz w:val="24"/>
        </w:rPr>
        <w:t>3580 Tiszaújváros, József Attila út 31. Fszt.3.</w:t>
      </w:r>
    </w:p>
    <w:p w:rsidR="00AE27DF" w:rsidRDefault="00AE27DF">
      <w:pPr>
        <w:pStyle w:val="Cmsor3"/>
      </w:pPr>
      <w:r>
        <w:t>Beszámoló a közhasznú tevékenységről</w:t>
      </w:r>
    </w:p>
    <w:p w:rsidR="00AE27DF" w:rsidRDefault="00AE27DF">
      <w:pPr>
        <w:pStyle w:val="Szvegtrzs2"/>
        <w:spacing w:after="0"/>
        <w:rPr>
          <w:szCs w:val="20"/>
        </w:rPr>
      </w:pPr>
      <w:r>
        <w:rPr>
          <w:szCs w:val="20"/>
        </w:rPr>
        <w:t>A Száraz Old-Boys SE 2005. 02. 28-án alakult.</w:t>
      </w:r>
    </w:p>
    <w:p w:rsidR="00AE27DF" w:rsidRDefault="00AE27DF">
      <w:pPr>
        <w:pStyle w:val="Szvegtrzs2"/>
        <w:spacing w:after="240"/>
        <w:rPr>
          <w:szCs w:val="20"/>
        </w:rPr>
      </w:pPr>
      <w:r>
        <w:rPr>
          <w:szCs w:val="20"/>
        </w:rPr>
        <w:t xml:space="preserve">A Borsod-Abaúj-Zemplén Megyei Bíróság 63.902. szám alatt a társadalmi szervezetek nyilvántartásába vette, s egyben </w:t>
      </w:r>
      <w:r>
        <w:rPr>
          <w:szCs w:val="20"/>
          <w:u w:val="single"/>
        </w:rPr>
        <w:t>közhasznú</w:t>
      </w:r>
      <w:r>
        <w:rPr>
          <w:szCs w:val="20"/>
        </w:rPr>
        <w:t xml:space="preserve"> szervezetnek minősítette.</w:t>
      </w:r>
    </w:p>
    <w:p w:rsidR="00AE27DF" w:rsidRDefault="00AE27DF">
      <w:pPr>
        <w:pStyle w:val="Szvegtrzs2"/>
        <w:spacing w:after="360"/>
        <w:rPr>
          <w:szCs w:val="20"/>
        </w:rPr>
      </w:pPr>
      <w:r>
        <w:rPr>
          <w:szCs w:val="20"/>
        </w:rPr>
        <w:t>A végzés 2005. 06. 18. napján jogerős.</w:t>
      </w:r>
    </w:p>
    <w:p w:rsidR="00AE27DF" w:rsidRDefault="00AE27DF">
      <w:pPr>
        <w:spacing w:after="240"/>
        <w:jc w:val="both"/>
        <w:rPr>
          <w:b/>
          <w:sz w:val="24"/>
        </w:rPr>
      </w:pPr>
      <w:r>
        <w:rPr>
          <w:b/>
          <w:sz w:val="24"/>
        </w:rPr>
        <w:t>Az Egyesület tevékenysége:</w:t>
      </w:r>
    </w:p>
    <w:p w:rsidR="00AE27DF" w:rsidRDefault="00AE27DF">
      <w:pPr>
        <w:jc w:val="both"/>
        <w:rPr>
          <w:i/>
          <w:sz w:val="24"/>
        </w:rPr>
      </w:pPr>
      <w:r>
        <w:rPr>
          <w:i/>
          <w:sz w:val="24"/>
        </w:rPr>
        <w:t>A teljesség igénye nélkül:</w:t>
      </w:r>
    </w:p>
    <w:p w:rsidR="00AE27DF" w:rsidRDefault="00AE27DF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Sportcsapatok szervezése és működésük segítése,</w:t>
      </w:r>
    </w:p>
    <w:p w:rsidR="00AE27DF" w:rsidRDefault="00AE27DF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Kosárlabda sportág utánpótlásbázisának nevelése,</w:t>
      </w:r>
    </w:p>
    <w:p w:rsidR="00AE27DF" w:rsidRDefault="00AE27DF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Az önkéntesen vagy az Egyesület segítségével létrejött csapatok működésének intézményesítése,</w:t>
      </w:r>
    </w:p>
    <w:p w:rsidR="00AE27DF" w:rsidRDefault="00AE27DF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A csapatok céljai eléréséhez szükséges anyagi háttér megteremtése,</w:t>
      </w:r>
    </w:p>
    <w:p w:rsidR="00AE27DF" w:rsidRDefault="00AE27DF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Kulturális rendezvények szervezése, lebonyolítása,</w:t>
      </w:r>
    </w:p>
    <w:p w:rsidR="00AE27DF" w:rsidRDefault="00AE27DF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Bárki számára elérhető, tömegeket megmozgató sportesemények szervezése.</w:t>
      </w:r>
    </w:p>
    <w:p w:rsidR="00AE27DF" w:rsidRDefault="00AE27DF">
      <w:pPr>
        <w:jc w:val="both"/>
        <w:rPr>
          <w:sz w:val="24"/>
        </w:rPr>
      </w:pPr>
    </w:p>
    <w:p w:rsidR="00AE27DF" w:rsidRDefault="00AE27DF">
      <w:pPr>
        <w:jc w:val="both"/>
        <w:rPr>
          <w:sz w:val="24"/>
        </w:rPr>
      </w:pPr>
      <w:r>
        <w:rPr>
          <w:sz w:val="24"/>
        </w:rPr>
        <w:t>Az Egyesület 20</w:t>
      </w:r>
      <w:r w:rsidR="00384720">
        <w:rPr>
          <w:sz w:val="24"/>
        </w:rPr>
        <w:t>1</w:t>
      </w:r>
      <w:r w:rsidR="00866C23">
        <w:rPr>
          <w:sz w:val="24"/>
        </w:rPr>
        <w:t>1</w:t>
      </w:r>
      <w:r>
        <w:rPr>
          <w:sz w:val="24"/>
        </w:rPr>
        <w:t>-b</w:t>
      </w:r>
      <w:r w:rsidR="00384720">
        <w:rPr>
          <w:sz w:val="24"/>
        </w:rPr>
        <w:t>e</w:t>
      </w:r>
      <w:r>
        <w:rPr>
          <w:sz w:val="24"/>
        </w:rPr>
        <w:t>n</w:t>
      </w:r>
      <w:r w:rsidR="00F403A6">
        <w:rPr>
          <w:sz w:val="24"/>
        </w:rPr>
        <w:t xml:space="preserve"> is, mint ahogyan az</w:t>
      </w:r>
      <w:r>
        <w:rPr>
          <w:sz w:val="24"/>
        </w:rPr>
        <w:t xml:space="preserve"> alakulásától kezdve, arra törekedett, hogy a céljainak megfelelően kialakítsa azt a működési keretet, amelyet egyrészt a vonatkozó jogszabályok, másrészt saját vállalt feladatainak megfelel.</w:t>
      </w:r>
    </w:p>
    <w:p w:rsidR="00AE27DF" w:rsidRDefault="00AE27DF">
      <w:pPr>
        <w:jc w:val="both"/>
        <w:rPr>
          <w:sz w:val="24"/>
        </w:rPr>
      </w:pPr>
      <w:r>
        <w:rPr>
          <w:sz w:val="24"/>
        </w:rPr>
        <w:t>Ennek érdekében segítettük a tiszaújvárosi kosárlabda utánpótlás</w:t>
      </w:r>
      <w:r w:rsidR="008E6C06">
        <w:rPr>
          <w:sz w:val="24"/>
        </w:rPr>
        <w:t>-</w:t>
      </w:r>
      <w:r>
        <w:rPr>
          <w:sz w:val="24"/>
        </w:rPr>
        <w:t>nevelést, részt vettünk a különböző hazai szervezésű kosárlabda tornák lebonyolításában, esetenként segítő közreműködésünkkel oldódott meg az utánpótláscsapatok utaztatása is.</w:t>
      </w:r>
      <w:r w:rsidR="00F403A6">
        <w:rPr>
          <w:sz w:val="24"/>
        </w:rPr>
        <w:t xml:space="preserve"> Rendszeres rendezői feladatokat vállaltunk a Phoenix KK hazai mérkőzésein, ezzel is segítve és ápolva a két kosárlabda egyesület sportbaráti kapcsolatát. </w:t>
      </w:r>
    </w:p>
    <w:p w:rsidR="00B75DF0" w:rsidRDefault="00B75DF0">
      <w:pPr>
        <w:jc w:val="both"/>
        <w:rPr>
          <w:sz w:val="24"/>
        </w:rPr>
      </w:pPr>
    </w:p>
    <w:p w:rsidR="00B75DF0" w:rsidRDefault="00AE27DF">
      <w:pPr>
        <w:jc w:val="both"/>
        <w:rPr>
          <w:sz w:val="24"/>
        </w:rPr>
      </w:pPr>
      <w:r>
        <w:rPr>
          <w:sz w:val="24"/>
        </w:rPr>
        <w:t>A nemzetközi kapcsolataink ápolására és fejlesztésére nagy hangsúlyt fektettünk.</w:t>
      </w:r>
    </w:p>
    <w:p w:rsidR="00B75DF0" w:rsidRDefault="00B75DF0" w:rsidP="00B75DF0">
      <w:pPr>
        <w:jc w:val="both"/>
        <w:rPr>
          <w:sz w:val="24"/>
        </w:rPr>
      </w:pPr>
      <w:r>
        <w:rPr>
          <w:sz w:val="24"/>
        </w:rPr>
        <w:t xml:space="preserve">Júliusban </w:t>
      </w:r>
      <w:r w:rsidR="00866C23">
        <w:rPr>
          <w:sz w:val="24"/>
        </w:rPr>
        <w:t>fogadtuk</w:t>
      </w:r>
      <w:r>
        <w:rPr>
          <w:sz w:val="24"/>
        </w:rPr>
        <w:t xml:space="preserve"> - a több mint 1</w:t>
      </w:r>
      <w:r w:rsidR="00535677">
        <w:rPr>
          <w:sz w:val="24"/>
        </w:rPr>
        <w:t>5</w:t>
      </w:r>
      <w:r>
        <w:rPr>
          <w:sz w:val="24"/>
        </w:rPr>
        <w:t xml:space="preserve"> éves sportbarátságra tekintettel – a gyergyószentmiklósi öregfiúk kosárlabda csapatát </w:t>
      </w:r>
      <w:r w:rsidR="00866C23">
        <w:rPr>
          <w:sz w:val="24"/>
        </w:rPr>
        <w:t>Tiszaújvárosban</w:t>
      </w:r>
      <w:r w:rsidR="00474C27">
        <w:rPr>
          <w:sz w:val="24"/>
        </w:rPr>
        <w:t>,</w:t>
      </w:r>
      <w:r>
        <w:rPr>
          <w:sz w:val="24"/>
        </w:rPr>
        <w:t xml:space="preserve"> </w:t>
      </w:r>
      <w:r w:rsidR="00866C23">
        <w:rPr>
          <w:sz w:val="24"/>
        </w:rPr>
        <w:t>és megrendeztük</w:t>
      </w:r>
      <w:r>
        <w:rPr>
          <w:sz w:val="24"/>
        </w:rPr>
        <w:t xml:space="preserve"> </w:t>
      </w:r>
      <w:r w:rsidR="00866C23">
        <w:rPr>
          <w:sz w:val="24"/>
        </w:rPr>
        <w:t>az</w:t>
      </w:r>
      <w:r w:rsidRPr="00B75DF0">
        <w:rPr>
          <w:sz w:val="24"/>
        </w:rPr>
        <w:t xml:space="preserve"> </w:t>
      </w:r>
      <w:r>
        <w:rPr>
          <w:sz w:val="24"/>
        </w:rPr>
        <w:t>immár hagyományosnak tekinthető négycsapatos öregfiúk kosárlabdatorná</w:t>
      </w:r>
      <w:r w:rsidR="00866C23">
        <w:rPr>
          <w:sz w:val="24"/>
        </w:rPr>
        <w:t>t</w:t>
      </w:r>
      <w:r>
        <w:rPr>
          <w:sz w:val="24"/>
        </w:rPr>
        <w:t xml:space="preserve"> is.</w:t>
      </w:r>
    </w:p>
    <w:p w:rsidR="00474C27" w:rsidRDefault="00474C27" w:rsidP="00B75DF0">
      <w:pPr>
        <w:jc w:val="both"/>
        <w:rPr>
          <w:sz w:val="24"/>
        </w:rPr>
      </w:pPr>
    </w:p>
    <w:p w:rsidR="001B6210" w:rsidRDefault="00B75DF0" w:rsidP="00B75DF0">
      <w:pPr>
        <w:jc w:val="both"/>
        <w:rPr>
          <w:sz w:val="24"/>
        </w:rPr>
      </w:pPr>
      <w:r>
        <w:rPr>
          <w:sz w:val="24"/>
        </w:rPr>
        <w:t>A további eredményes működésünk feltétele az Egyesület pénzügyi- anyagi-támogatói bázisának tartós megteremtése, illetve kialakítása. Ennek érdekében a tagdíjbevételeken felül szükséges a támogatói kör bővítése és a különböző pályázatokon való sikeres részvétel.</w:t>
      </w:r>
    </w:p>
    <w:p w:rsidR="00BB113E" w:rsidRDefault="001B6210" w:rsidP="00B75DF0">
      <w:pPr>
        <w:jc w:val="both"/>
        <w:rPr>
          <w:sz w:val="24"/>
        </w:rPr>
      </w:pPr>
      <w:r>
        <w:rPr>
          <w:sz w:val="24"/>
        </w:rPr>
        <w:t xml:space="preserve">Sajnos 2011-ben a pályázati rendszerek átalakítása miatt egyesületünk pályázati lehetőségei lecsökkentek. A Wesselényi Sportközalapítvány és a Nemzeti Civil Alapprogram működése leállt, majd meg is szűnt. </w:t>
      </w:r>
      <w:r>
        <w:rPr>
          <w:sz w:val="24"/>
        </w:rPr>
        <w:lastRenderedPageBreak/>
        <w:t xml:space="preserve">Helyettük új pályázati lehetőségek nem nyíltak meg, így tárgyévben anyagi erőforrásaink lecsökkentek. A korábban tervezett programok és rendezvények megszervezése és lebonyolítása ellehetetlenült. </w:t>
      </w:r>
    </w:p>
    <w:p w:rsidR="00BB113E" w:rsidRDefault="00BB113E" w:rsidP="00B75DF0">
      <w:pPr>
        <w:jc w:val="both"/>
        <w:rPr>
          <w:sz w:val="24"/>
        </w:rPr>
      </w:pPr>
    </w:p>
    <w:p w:rsidR="00B75DF0" w:rsidRDefault="00B75DF0" w:rsidP="00B75DF0">
      <w:pPr>
        <w:jc w:val="both"/>
        <w:rPr>
          <w:sz w:val="24"/>
        </w:rPr>
      </w:pPr>
      <w:r>
        <w:rPr>
          <w:sz w:val="24"/>
        </w:rPr>
        <w:t xml:space="preserve"> </w:t>
      </w:r>
      <w:r w:rsidR="00866C23">
        <w:rPr>
          <w:sz w:val="24"/>
        </w:rPr>
        <w:t>A</w:t>
      </w:r>
      <w:r>
        <w:rPr>
          <w:sz w:val="24"/>
        </w:rPr>
        <w:t xml:space="preserve"> </w:t>
      </w:r>
      <w:r w:rsidR="00474C27">
        <w:rPr>
          <w:sz w:val="24"/>
        </w:rPr>
        <w:t>Tiszaújvárosi</w:t>
      </w:r>
      <w:r>
        <w:rPr>
          <w:sz w:val="24"/>
        </w:rPr>
        <w:t xml:space="preserve"> Önkormányzat </w:t>
      </w:r>
      <w:r w:rsidR="00474C27">
        <w:rPr>
          <w:sz w:val="24"/>
        </w:rPr>
        <w:t>Civil szervezetek támogatás</w:t>
      </w:r>
      <w:r>
        <w:rPr>
          <w:sz w:val="24"/>
        </w:rPr>
        <w:t xml:space="preserve"> pályázatán a gyergyószentmiklósi csapat</w:t>
      </w:r>
      <w:r w:rsidR="00384720">
        <w:rPr>
          <w:sz w:val="24"/>
        </w:rPr>
        <w:t xml:space="preserve"> </w:t>
      </w:r>
      <w:r w:rsidR="00866C23">
        <w:rPr>
          <w:sz w:val="24"/>
        </w:rPr>
        <w:t>fogadására és</w:t>
      </w:r>
      <w:r>
        <w:rPr>
          <w:sz w:val="24"/>
        </w:rPr>
        <w:t xml:space="preserve"> </w:t>
      </w:r>
      <w:r w:rsidR="00384720">
        <w:rPr>
          <w:sz w:val="24"/>
        </w:rPr>
        <w:t xml:space="preserve">a </w:t>
      </w:r>
      <w:r w:rsidR="00866C23">
        <w:rPr>
          <w:sz w:val="24"/>
        </w:rPr>
        <w:t>tiszaújvárosi</w:t>
      </w:r>
      <w:r w:rsidR="00384720">
        <w:rPr>
          <w:sz w:val="24"/>
        </w:rPr>
        <w:t xml:space="preserve"> </w:t>
      </w:r>
      <w:r>
        <w:rPr>
          <w:sz w:val="24"/>
        </w:rPr>
        <w:t xml:space="preserve">kosárlabdatornára is sikerült támogatást elnyernünk.   </w:t>
      </w:r>
    </w:p>
    <w:p w:rsidR="00B75DF0" w:rsidRDefault="00B75DF0">
      <w:pPr>
        <w:jc w:val="both"/>
        <w:rPr>
          <w:sz w:val="24"/>
        </w:rPr>
      </w:pPr>
    </w:p>
    <w:p w:rsidR="00AE27DF" w:rsidRDefault="00F403A6">
      <w:pPr>
        <w:jc w:val="both"/>
        <w:rPr>
          <w:sz w:val="24"/>
        </w:rPr>
      </w:pPr>
      <w:r>
        <w:rPr>
          <w:sz w:val="24"/>
        </w:rPr>
        <w:t>Az Egyesület tagjainak száma 20</w:t>
      </w:r>
      <w:r w:rsidR="00384720">
        <w:rPr>
          <w:sz w:val="24"/>
        </w:rPr>
        <w:t>1</w:t>
      </w:r>
      <w:r w:rsidR="00866C23">
        <w:rPr>
          <w:sz w:val="24"/>
        </w:rPr>
        <w:t>1</w:t>
      </w:r>
      <w:r>
        <w:rPr>
          <w:sz w:val="24"/>
        </w:rPr>
        <w:t>-b</w:t>
      </w:r>
      <w:r w:rsidR="00866C23">
        <w:rPr>
          <w:sz w:val="24"/>
        </w:rPr>
        <w:t>e</w:t>
      </w:r>
      <w:r>
        <w:rPr>
          <w:sz w:val="24"/>
        </w:rPr>
        <w:t>n</w:t>
      </w:r>
      <w:r w:rsidR="00B75DF0">
        <w:rPr>
          <w:sz w:val="24"/>
        </w:rPr>
        <w:t xml:space="preserve"> </w:t>
      </w:r>
      <w:r w:rsidR="00866C23">
        <w:rPr>
          <w:sz w:val="24"/>
        </w:rPr>
        <w:t>nem változott</w:t>
      </w:r>
      <w:r>
        <w:rPr>
          <w:sz w:val="24"/>
        </w:rPr>
        <w:t>. A rendezvényeinken, edzéseinken egyre szélesebb kör vesz részt, az ismertségünk érezhetően nőtt.</w:t>
      </w:r>
    </w:p>
    <w:p w:rsidR="00AE27DF" w:rsidRDefault="00AE27DF">
      <w:pPr>
        <w:jc w:val="both"/>
        <w:rPr>
          <w:sz w:val="24"/>
        </w:rPr>
      </w:pPr>
      <w:r>
        <w:rPr>
          <w:sz w:val="24"/>
        </w:rPr>
        <w:t>A tagok társadalmi munkában végezték tevékenységüket. Tiszteletdíjat nem vettek fel.</w:t>
      </w:r>
    </w:p>
    <w:p w:rsidR="00AE27DF" w:rsidRDefault="00AE27DF">
      <w:pPr>
        <w:jc w:val="both"/>
        <w:rPr>
          <w:b/>
          <w:sz w:val="24"/>
        </w:rPr>
      </w:pPr>
    </w:p>
    <w:p w:rsidR="00AE27DF" w:rsidRDefault="00AE27DF">
      <w:pPr>
        <w:jc w:val="both"/>
        <w:rPr>
          <w:b/>
          <w:sz w:val="24"/>
        </w:rPr>
      </w:pPr>
      <w:r>
        <w:rPr>
          <w:b/>
          <w:sz w:val="24"/>
        </w:rPr>
        <w:t>Tájékoztató rész</w:t>
      </w:r>
    </w:p>
    <w:p w:rsidR="00AE27DF" w:rsidRDefault="00AE27D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Az Egyesület tagjai kizárólag magánszemélyek.</w:t>
      </w:r>
    </w:p>
    <w:p w:rsidR="00AE27DF" w:rsidRDefault="00AE27D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Az Egyesület tagjainak száma: 1</w:t>
      </w:r>
      <w:r w:rsidR="00B75DF0">
        <w:rPr>
          <w:sz w:val="24"/>
        </w:rPr>
        <w:t>4</w:t>
      </w:r>
      <w:r>
        <w:rPr>
          <w:sz w:val="24"/>
        </w:rPr>
        <w:t xml:space="preserve"> fő.</w:t>
      </w:r>
    </w:p>
    <w:p w:rsidR="00AE27DF" w:rsidRDefault="00AE27D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Jelen Közhasznú jelentést készítette és összeállította </w:t>
      </w:r>
      <w:r w:rsidR="000561E6">
        <w:rPr>
          <w:sz w:val="24"/>
        </w:rPr>
        <w:t>Szabvány- Könyv</w:t>
      </w:r>
      <w:r>
        <w:rPr>
          <w:sz w:val="24"/>
        </w:rPr>
        <w:t xml:space="preserve"> </w:t>
      </w:r>
      <w:r w:rsidR="00384720">
        <w:rPr>
          <w:sz w:val="24"/>
        </w:rPr>
        <w:t>Kft</w:t>
      </w:r>
      <w:r>
        <w:rPr>
          <w:sz w:val="24"/>
        </w:rPr>
        <w:t xml:space="preserve">; 3599 Sajószöged, István út.10. </w:t>
      </w:r>
    </w:p>
    <w:p w:rsidR="00AE27DF" w:rsidRDefault="00AE27D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 jelentés valós képet nyújt az Egyesület pénzügyi helyzetéről.</w:t>
      </w:r>
    </w:p>
    <w:p w:rsidR="00AE27DF" w:rsidRDefault="00AE27DF">
      <w:pPr>
        <w:numPr>
          <w:ilvl w:val="0"/>
          <w:numId w:val="5"/>
        </w:numPr>
        <w:spacing w:after="720"/>
        <w:ind w:left="714" w:hanging="357"/>
        <w:jc w:val="both"/>
        <w:rPr>
          <w:sz w:val="24"/>
        </w:rPr>
      </w:pPr>
      <w:r>
        <w:rPr>
          <w:sz w:val="24"/>
        </w:rPr>
        <w:t>A Közhasznú jelentést aláírására az Egyesület Elnöke Szilvási László jogosult. Előbb nevezett személy felel a jelentésben foglalt adatok hitelességéért is.</w:t>
      </w:r>
    </w:p>
    <w:p w:rsidR="00AE27DF" w:rsidRDefault="00474C27">
      <w:pPr>
        <w:spacing w:after="720"/>
        <w:ind w:left="357"/>
        <w:jc w:val="both"/>
        <w:rPr>
          <w:sz w:val="24"/>
        </w:rPr>
      </w:pPr>
      <w:r>
        <w:rPr>
          <w:sz w:val="24"/>
        </w:rPr>
        <w:t>Tiszaújváros, 201</w:t>
      </w:r>
      <w:r w:rsidR="00866C23">
        <w:rPr>
          <w:sz w:val="24"/>
        </w:rPr>
        <w:t>2</w:t>
      </w:r>
      <w:r w:rsidR="00AE27DF">
        <w:rPr>
          <w:sz w:val="24"/>
        </w:rPr>
        <w:t>. 0</w:t>
      </w:r>
      <w:r w:rsidR="0010593C">
        <w:rPr>
          <w:sz w:val="24"/>
        </w:rPr>
        <w:t>5</w:t>
      </w:r>
      <w:r w:rsidR="00AE27DF">
        <w:rPr>
          <w:sz w:val="24"/>
        </w:rPr>
        <w:t>. 2</w:t>
      </w:r>
      <w:r w:rsidR="0010593C">
        <w:rPr>
          <w:sz w:val="24"/>
        </w:rPr>
        <w:t>5</w:t>
      </w:r>
      <w:r w:rsidR="00AE27DF">
        <w:rPr>
          <w:sz w:val="24"/>
        </w:rPr>
        <w:t>.</w:t>
      </w:r>
      <w:r w:rsidR="00AE27DF">
        <w:rPr>
          <w:sz w:val="24"/>
        </w:rPr>
        <w:tab/>
      </w:r>
      <w:r w:rsidR="00AE27DF">
        <w:rPr>
          <w:sz w:val="24"/>
        </w:rPr>
        <w:tab/>
      </w:r>
      <w:r w:rsidR="00AE27DF">
        <w:rPr>
          <w:sz w:val="24"/>
        </w:rPr>
        <w:tab/>
      </w:r>
      <w:r w:rsidR="00AE27DF">
        <w:rPr>
          <w:sz w:val="24"/>
        </w:rPr>
        <w:tab/>
      </w:r>
      <w:r w:rsidR="00AE27DF">
        <w:rPr>
          <w:sz w:val="24"/>
        </w:rPr>
        <w:tab/>
      </w:r>
      <w:r w:rsidR="00AE27DF">
        <w:rPr>
          <w:sz w:val="24"/>
        </w:rPr>
        <w:tab/>
      </w:r>
      <w:r w:rsidR="00AE27DF">
        <w:rPr>
          <w:sz w:val="24"/>
        </w:rPr>
        <w:tab/>
      </w:r>
      <w:r w:rsidR="00AE27DF">
        <w:rPr>
          <w:b/>
          <w:bCs/>
          <w:sz w:val="24"/>
        </w:rPr>
        <w:t>Szilvási László</w:t>
      </w:r>
      <w:r w:rsidR="00AE27DF">
        <w:rPr>
          <w:sz w:val="24"/>
        </w:rPr>
        <w:t xml:space="preserve"> elnök</w:t>
      </w:r>
    </w:p>
    <w:sectPr w:rsidR="00AE27DF">
      <w:headerReference w:type="default" r:id="rId10"/>
      <w:footerReference w:type="default" r:id="rId11"/>
      <w:pgSz w:w="11906" w:h="16838"/>
      <w:pgMar w:top="1134" w:right="851" w:bottom="851" w:left="851" w:header="708" w:footer="21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4E" w:rsidRDefault="0035534E">
      <w:r>
        <w:separator/>
      </w:r>
    </w:p>
  </w:endnote>
  <w:endnote w:type="continuationSeparator" w:id="0">
    <w:p w:rsidR="0035534E" w:rsidRDefault="00355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1E6" w:rsidRDefault="000561E6">
    <w:pPr>
      <w:pStyle w:val="llb"/>
      <w:rPr>
        <w:snapToGrid w:val="0"/>
      </w:rPr>
    </w:pPr>
  </w:p>
  <w:p w:rsidR="000561E6" w:rsidRDefault="000561E6">
    <w:pPr>
      <w:pStyle w:val="llb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D5239">
      <w:rPr>
        <w:noProof/>
        <w:snapToGrid w:val="0"/>
      </w:rPr>
      <w:t>8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4E" w:rsidRDefault="0035534E">
      <w:r>
        <w:separator/>
      </w:r>
    </w:p>
  </w:footnote>
  <w:footnote w:type="continuationSeparator" w:id="0">
    <w:p w:rsidR="0035534E" w:rsidRDefault="00355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1E6" w:rsidRDefault="000561E6">
    <w:pPr>
      <w:pStyle w:val="lfej"/>
      <w:rPr>
        <w:b/>
        <w:i/>
        <w:sz w:val="24"/>
        <w:szCs w:val="24"/>
      </w:rPr>
    </w:pPr>
    <w:r>
      <w:rPr>
        <w:b/>
        <w:i/>
        <w:sz w:val="24"/>
        <w:szCs w:val="24"/>
      </w:rPr>
      <w:t>Száraz Old-Boys SE</w:t>
    </w:r>
    <w:r>
      <w:tab/>
    </w:r>
    <w:r>
      <w:rPr>
        <w:b/>
        <w:i/>
        <w:sz w:val="24"/>
        <w:szCs w:val="24"/>
      </w:rPr>
      <w:tab/>
      <w:t>Közhasznú Jelentés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10C4"/>
    <w:multiLevelType w:val="singleLevel"/>
    <w:tmpl w:val="C1D0E82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1F5C3B42"/>
    <w:multiLevelType w:val="singleLevel"/>
    <w:tmpl w:val="27AEC0AA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A240F5"/>
    <w:multiLevelType w:val="hybridMultilevel"/>
    <w:tmpl w:val="26423BEC"/>
    <w:lvl w:ilvl="0" w:tplc="38E04BC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E95CE5"/>
    <w:multiLevelType w:val="singleLevel"/>
    <w:tmpl w:val="000AD6E8"/>
    <w:lvl w:ilvl="0">
      <w:start w:val="1"/>
      <w:numFmt w:val="upperRoman"/>
      <w:pStyle w:val="Cmso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94C4FB7"/>
    <w:multiLevelType w:val="multilevel"/>
    <w:tmpl w:val="E4425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2FF"/>
    <w:rsid w:val="000561E6"/>
    <w:rsid w:val="0010593C"/>
    <w:rsid w:val="00130D53"/>
    <w:rsid w:val="00160EAA"/>
    <w:rsid w:val="001B6210"/>
    <w:rsid w:val="00202421"/>
    <w:rsid w:val="002649D1"/>
    <w:rsid w:val="0029081F"/>
    <w:rsid w:val="002A14FF"/>
    <w:rsid w:val="002D5239"/>
    <w:rsid w:val="0035534E"/>
    <w:rsid w:val="00384720"/>
    <w:rsid w:val="00420443"/>
    <w:rsid w:val="004215A4"/>
    <w:rsid w:val="00460E3F"/>
    <w:rsid w:val="00474C27"/>
    <w:rsid w:val="004837B3"/>
    <w:rsid w:val="00535677"/>
    <w:rsid w:val="00613B62"/>
    <w:rsid w:val="00694198"/>
    <w:rsid w:val="006E0FA1"/>
    <w:rsid w:val="00745F71"/>
    <w:rsid w:val="00866C23"/>
    <w:rsid w:val="008E6C06"/>
    <w:rsid w:val="00951D34"/>
    <w:rsid w:val="009A0EF1"/>
    <w:rsid w:val="00AE27DF"/>
    <w:rsid w:val="00B75DF0"/>
    <w:rsid w:val="00BB113E"/>
    <w:rsid w:val="00BC3C34"/>
    <w:rsid w:val="00BE1760"/>
    <w:rsid w:val="00CA1916"/>
    <w:rsid w:val="00D42686"/>
    <w:rsid w:val="00E0135D"/>
    <w:rsid w:val="00E56E95"/>
    <w:rsid w:val="00EC62FF"/>
    <w:rsid w:val="00F2505B"/>
    <w:rsid w:val="00F403A6"/>
    <w:rsid w:val="00FB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240" w:after="240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numPr>
        <w:numId w:val="1"/>
      </w:numPr>
      <w:spacing w:after="240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spacing w:after="360"/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rFonts w:ascii="Arial" w:hAnsi="Arial"/>
      <w:b/>
      <w:bCs/>
      <w:snapToGrid w:val="0"/>
      <w:color w:val="00000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pPr>
      <w:spacing w:after="240"/>
      <w:jc w:val="center"/>
    </w:pPr>
    <w:rPr>
      <w:b/>
      <w:sz w:val="28"/>
    </w:rPr>
  </w:style>
  <w:style w:type="paragraph" w:styleId="Szvegtrzs2">
    <w:name w:val="Body Text 2"/>
    <w:basedOn w:val="Norml"/>
    <w:pPr>
      <w:spacing w:after="120"/>
      <w:jc w:val="both"/>
    </w:pPr>
    <w:rPr>
      <w:sz w:val="24"/>
      <w:szCs w:val="24"/>
    </w:rPr>
  </w:style>
  <w:style w:type="character" w:styleId="Hiperhivatkozs">
    <w:name w:val="Hyperlink"/>
    <w:rsid w:val="00BB11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lvasi2008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ldboys.gporta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1040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Elix</Company>
  <LinksUpToDate>false</LinksUpToDate>
  <CharactersWithSpaces>8201</CharactersWithSpaces>
  <SharedDoc>false</SharedDoc>
  <HLinks>
    <vt:vector size="12" baseType="variant">
      <vt:variant>
        <vt:i4>7012401</vt:i4>
      </vt:variant>
      <vt:variant>
        <vt:i4>3</vt:i4>
      </vt:variant>
      <vt:variant>
        <vt:i4>0</vt:i4>
      </vt:variant>
      <vt:variant>
        <vt:i4>5</vt:i4>
      </vt:variant>
      <vt:variant>
        <vt:lpwstr>http://www.oldboys.gportal.hu/</vt:lpwstr>
      </vt:variant>
      <vt:variant>
        <vt:lpwstr/>
      </vt:variant>
      <vt:variant>
        <vt:i4>7995477</vt:i4>
      </vt:variant>
      <vt:variant>
        <vt:i4>0</vt:i4>
      </vt:variant>
      <vt:variant>
        <vt:i4>0</vt:i4>
      </vt:variant>
      <vt:variant>
        <vt:i4>5</vt:i4>
      </vt:variant>
      <vt:variant>
        <vt:lpwstr>mailto:szilvasi2008@gmail.com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László Árpád</dc:creator>
  <cp:keywords/>
  <cp:lastModifiedBy>Szilvási László</cp:lastModifiedBy>
  <cp:revision>2</cp:revision>
  <cp:lastPrinted>2009-10-15T13:09:00Z</cp:lastPrinted>
  <dcterms:created xsi:type="dcterms:W3CDTF">2012-05-30T05:49:00Z</dcterms:created>
  <dcterms:modified xsi:type="dcterms:W3CDTF">2012-05-30T05:49:00Z</dcterms:modified>
</cp:coreProperties>
</file>